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5302" w:rsidRDefault="005D11E8">
      <w:pPr>
        <w:rPr>
          <w:rFonts w:ascii="Arial" w:hAnsi="Arial" w:cs="Arial"/>
          <w:b/>
          <w:bCs/>
          <w:snapToGrid w:val="0"/>
          <w:kern w:val="0"/>
        </w:rPr>
      </w:pPr>
      <w:proofErr w:type="spellStart"/>
      <w:r>
        <w:rPr>
          <w:rFonts w:ascii="Arial" w:hAnsi="Arial" w:cs="Arial"/>
          <w:b/>
          <w:bCs/>
          <w:snapToGrid w:val="0"/>
          <w:kern w:val="0"/>
        </w:rPr>
        <w:t>3GPP</w:t>
      </w:r>
      <w:proofErr w:type="spellEnd"/>
      <w:r>
        <w:rPr>
          <w:rFonts w:ascii="Arial" w:hAnsi="Arial" w:cs="Arial"/>
          <w:b/>
          <w:bCs/>
          <w:snapToGrid w:val="0"/>
          <w:kern w:val="0"/>
        </w:rPr>
        <w:t xml:space="preserve"> TSG-RAN </w:t>
      </w:r>
      <w:proofErr w:type="spellStart"/>
      <w:r>
        <w:rPr>
          <w:rFonts w:ascii="Arial" w:hAnsi="Arial" w:cs="Arial"/>
          <w:b/>
          <w:bCs/>
          <w:snapToGrid w:val="0"/>
          <w:kern w:val="0"/>
        </w:rPr>
        <w:t>WG2</w:t>
      </w:r>
      <w:proofErr w:type="spellEnd"/>
      <w:r>
        <w:rPr>
          <w:rFonts w:ascii="Arial" w:hAnsi="Arial" w:cs="Arial"/>
          <w:b/>
          <w:bCs/>
          <w:snapToGrid w:val="0"/>
          <w:kern w:val="0"/>
        </w:rPr>
        <w:t xml:space="preserve"> Meeting</w:t>
      </w:r>
      <w:r>
        <w:rPr>
          <w:rFonts w:ascii="Arial" w:hAnsi="Arial" w:cs="Arial" w:hint="eastAsia"/>
          <w:b/>
          <w:bCs/>
          <w:snapToGrid w:val="0"/>
          <w:kern w:val="0"/>
        </w:rPr>
        <w:t>#</w:t>
      </w:r>
      <w:r>
        <w:rPr>
          <w:rFonts w:ascii="Arial" w:hAnsi="Arial" w:cs="Arial"/>
          <w:b/>
          <w:bCs/>
          <w:snapToGrid w:val="0"/>
          <w:kern w:val="0"/>
          <w:lang w:val="en-GB"/>
        </w:rPr>
        <w:t>121</w:t>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lang w:val="en-GB"/>
        </w:rPr>
        <w:t xml:space="preserve">     </w:t>
      </w:r>
      <w:r>
        <w:rPr>
          <w:rFonts w:ascii="Arial" w:hAnsi="Arial" w:cs="Arial" w:hint="eastAsia"/>
          <w:b/>
          <w:bCs/>
          <w:snapToGrid w:val="0"/>
          <w:kern w:val="0"/>
        </w:rPr>
        <w:t xml:space="preserve"> </w:t>
      </w:r>
      <w:r>
        <w:rPr>
          <w:rFonts w:ascii="Arial" w:hAnsi="Arial" w:cs="Arial"/>
          <w:b/>
          <w:bCs/>
          <w:snapToGrid w:val="0"/>
          <w:kern w:val="0"/>
        </w:rPr>
        <w:t xml:space="preserv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r>
        <w:rPr>
          <w:rFonts w:ascii="Arial" w:hAnsi="Arial" w:cs="Arial" w:hint="eastAsia"/>
          <w:b/>
          <w:bCs/>
          <w:snapToGrid w:val="0"/>
          <w:kern w:val="0"/>
        </w:rPr>
        <w:tab/>
      </w:r>
      <w:r>
        <w:rPr>
          <w:rFonts w:ascii="Arial" w:hAnsi="Arial" w:cs="Arial" w:hint="eastAsia"/>
          <w:b/>
          <w:bCs/>
          <w:snapToGrid w:val="0"/>
          <w:kern w:val="0"/>
        </w:rPr>
        <w:tab/>
      </w:r>
      <w:proofErr w:type="spellStart"/>
      <w:r>
        <w:rPr>
          <w:rFonts w:ascii="Arial" w:hAnsi="Arial" w:cs="Arial" w:hint="eastAsia"/>
          <w:b/>
          <w:bCs/>
          <w:snapToGrid w:val="0"/>
          <w:kern w:val="0"/>
        </w:rPr>
        <w:t>R2</w:t>
      </w:r>
      <w:proofErr w:type="spellEnd"/>
      <w:r>
        <w:rPr>
          <w:rFonts w:ascii="Arial" w:hAnsi="Arial" w:cs="Arial" w:hint="eastAsia"/>
          <w:b/>
          <w:bCs/>
          <w:snapToGrid w:val="0"/>
          <w:kern w:val="0"/>
        </w:rPr>
        <w:t>-23</w:t>
      </w:r>
      <w:r w:rsidR="005360F4">
        <w:rPr>
          <w:rFonts w:ascii="Arial" w:hAnsi="Arial" w:cs="Arial"/>
          <w:b/>
          <w:bCs/>
          <w:snapToGrid w:val="0"/>
          <w:kern w:val="0"/>
        </w:rPr>
        <w:t>01791</w:t>
      </w:r>
    </w:p>
    <w:p w:rsidR="007D5302" w:rsidRDefault="005D11E8">
      <w:pPr>
        <w:overflowPunct w:val="0"/>
        <w:autoSpaceDE w:val="0"/>
        <w:autoSpaceDN w:val="0"/>
        <w:adjustRightInd w:val="0"/>
        <w:snapToGrid w:val="0"/>
        <w:spacing w:line="240" w:lineRule="auto"/>
        <w:jc w:val="left"/>
        <w:textAlignment w:val="baseline"/>
        <w:rPr>
          <w:rFonts w:ascii="Arial" w:hAnsi="Arial" w:cs="Arial"/>
          <w:b/>
          <w:bCs/>
          <w:kern w:val="0"/>
        </w:rPr>
      </w:pPr>
      <w:r>
        <w:rPr>
          <w:rFonts w:ascii="Arial" w:hAnsi="Arial" w:cs="Arial"/>
          <w:b/>
          <w:bCs/>
          <w:kern w:val="0"/>
        </w:rPr>
        <w:t>Athens</w:t>
      </w:r>
      <w:r>
        <w:rPr>
          <w:rFonts w:ascii="Arial" w:hAnsi="Arial" w:cs="Arial" w:hint="eastAsia"/>
          <w:b/>
          <w:bCs/>
          <w:kern w:val="0"/>
        </w:rPr>
        <w:t>,</w:t>
      </w:r>
      <w:r w:rsidR="005360F4">
        <w:rPr>
          <w:rFonts w:ascii="Arial" w:hAnsi="Arial" w:cs="Arial"/>
          <w:b/>
          <w:bCs/>
          <w:kern w:val="0"/>
        </w:rPr>
        <w:t xml:space="preserve"> Greece,</w:t>
      </w:r>
      <w:r>
        <w:rPr>
          <w:rFonts w:ascii="Arial" w:hAnsi="Arial" w:cs="Arial" w:hint="eastAsia"/>
          <w:b/>
          <w:bCs/>
          <w:kern w:val="0"/>
        </w:rPr>
        <w:t xml:space="preserve"> </w:t>
      </w:r>
      <w:r>
        <w:rPr>
          <w:rFonts w:ascii="Arial" w:eastAsia="宋体" w:hAnsi="Arial"/>
          <w:b/>
          <w:bCs/>
        </w:rPr>
        <w:t>Feb</w:t>
      </w:r>
      <w:r>
        <w:rPr>
          <w:rFonts w:ascii="Arial" w:eastAsia="宋体" w:hAnsi="Arial"/>
          <w:b/>
          <w:bCs/>
          <w:lang w:val="en-GB"/>
        </w:rPr>
        <w:t xml:space="preserve"> </w:t>
      </w:r>
      <w:r>
        <w:rPr>
          <w:rFonts w:ascii="Arial" w:eastAsia="宋体" w:hAnsi="Arial"/>
          <w:b/>
          <w:bCs/>
        </w:rPr>
        <w:t>27</w:t>
      </w:r>
      <w:r>
        <w:rPr>
          <w:rFonts w:ascii="Arial" w:eastAsia="宋体" w:hAnsi="Arial"/>
          <w:b/>
          <w:bCs/>
          <w:vertAlign w:val="superscript"/>
          <w:lang w:val="en-GB"/>
        </w:rPr>
        <w:t>t</w:t>
      </w:r>
      <w:r>
        <w:rPr>
          <w:rFonts w:ascii="Arial" w:eastAsia="宋体" w:hAnsi="Arial" w:hint="eastAsia"/>
          <w:b/>
          <w:bCs/>
          <w:vertAlign w:val="superscript"/>
        </w:rPr>
        <w:t>h</w:t>
      </w:r>
      <w:r>
        <w:rPr>
          <w:rFonts w:ascii="Arial" w:eastAsia="宋体" w:hAnsi="Arial"/>
          <w:b/>
          <w:bCs/>
          <w:lang w:val="en-GB"/>
        </w:rPr>
        <w:t xml:space="preserve"> – Mar </w:t>
      </w:r>
      <w:r>
        <w:rPr>
          <w:rFonts w:ascii="Arial" w:eastAsia="宋体" w:hAnsi="Arial"/>
          <w:b/>
          <w:bCs/>
        </w:rPr>
        <w:t>3</w:t>
      </w:r>
      <w:r>
        <w:rPr>
          <w:rFonts w:ascii="Arial" w:eastAsia="宋体" w:hAnsi="Arial"/>
          <w:b/>
          <w:bCs/>
          <w:vertAlign w:val="superscript"/>
        </w:rPr>
        <w:t>rd</w:t>
      </w:r>
      <w:r>
        <w:rPr>
          <w:rFonts w:ascii="Arial" w:eastAsia="宋体" w:hAnsi="Arial"/>
          <w:b/>
          <w:bCs/>
          <w:lang w:val="en-GB"/>
        </w:rPr>
        <w:t>, 202</w:t>
      </w:r>
      <w:r w:rsidR="005360F4">
        <w:rPr>
          <w:rFonts w:ascii="Arial" w:eastAsia="宋体" w:hAnsi="Arial"/>
          <w:b/>
          <w:bCs/>
        </w:rPr>
        <w:t>3</w:t>
      </w:r>
      <w:r>
        <w:rPr>
          <w:rFonts w:ascii="Arial" w:hAnsi="Arial" w:cs="Arial"/>
          <w:b/>
          <w:bCs/>
          <w:kern w:val="0"/>
        </w:rPr>
        <w:tab/>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b/>
          <w:bCs/>
          <w:kern w:val="0"/>
          <w:lang w:val="en-GB"/>
        </w:rPr>
        <w:tab/>
        <w:t xml:space="preserve">      </w:t>
      </w:r>
      <w:r>
        <w:rPr>
          <w:rFonts w:ascii="Arial" w:hAnsi="Arial" w:cs="Arial" w:hint="eastAsia"/>
          <w:b/>
          <w:bCs/>
          <w:kern w:val="0"/>
        </w:rPr>
        <w:t xml:space="preserve">       </w:t>
      </w:r>
      <w:r>
        <w:rPr>
          <w:rFonts w:ascii="Arial" w:hAnsi="Arial" w:cs="Arial"/>
          <w:b/>
          <w:bCs/>
          <w:kern w:val="0"/>
          <w:lang w:val="en-GB"/>
        </w:rPr>
        <w:t xml:space="preserve"> </w:t>
      </w:r>
    </w:p>
    <w:p w:rsidR="007D5302" w:rsidRDefault="005D11E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 xml:space="preserve">Source: </w:t>
      </w:r>
      <w:r>
        <w:rPr>
          <w:rFonts w:ascii="Arial" w:hAnsi="Arial" w:cs="Arial"/>
          <w:b/>
          <w:bCs/>
          <w:snapToGrid w:val="0"/>
          <w:kern w:val="0"/>
        </w:rPr>
        <w:tab/>
      </w:r>
      <w:r>
        <w:rPr>
          <w:rFonts w:ascii="Arial" w:hAnsi="Arial" w:cs="Arial"/>
          <w:b/>
          <w:bCs/>
          <w:snapToGrid w:val="0"/>
          <w:kern w:val="0"/>
        </w:rPr>
        <w:tab/>
      </w:r>
      <w:r>
        <w:rPr>
          <w:rFonts w:ascii="Arial" w:hAnsi="Arial" w:cs="Arial"/>
          <w:b/>
          <w:bCs/>
          <w:snapToGrid w:val="0"/>
          <w:kern w:val="0"/>
        </w:rPr>
        <w:tab/>
      </w:r>
      <w:proofErr w:type="spellStart"/>
      <w:r>
        <w:rPr>
          <w:rFonts w:ascii="Arial" w:hAnsi="Arial" w:cs="Arial"/>
          <w:b/>
          <w:bCs/>
          <w:snapToGrid w:val="0"/>
          <w:kern w:val="0"/>
        </w:rPr>
        <w:t>ZTE</w:t>
      </w:r>
      <w:proofErr w:type="spellEnd"/>
      <w:r>
        <w:rPr>
          <w:rFonts w:ascii="Arial" w:hAnsi="Arial" w:cs="Arial"/>
          <w:b/>
          <w:bCs/>
          <w:snapToGrid w:val="0"/>
          <w:kern w:val="0"/>
        </w:rPr>
        <w:t xml:space="preserve"> Corporation</w:t>
      </w:r>
      <w:r>
        <w:rPr>
          <w:rFonts w:ascii="Arial" w:hAnsi="Arial" w:cs="Arial" w:hint="eastAsia"/>
          <w:b/>
          <w:bCs/>
          <w:snapToGrid w:val="0"/>
          <w:kern w:val="0"/>
        </w:rPr>
        <w:t xml:space="preserve">, </w:t>
      </w:r>
      <w:proofErr w:type="spellStart"/>
      <w:r>
        <w:rPr>
          <w:rFonts w:ascii="Arial" w:hAnsi="Arial" w:cs="Arial" w:hint="eastAsia"/>
          <w:b/>
          <w:bCs/>
          <w:snapToGrid w:val="0"/>
          <w:kern w:val="0"/>
        </w:rPr>
        <w:t>Sanechips</w:t>
      </w:r>
      <w:proofErr w:type="spellEnd"/>
    </w:p>
    <w:p w:rsidR="007D5302" w:rsidRDefault="005D11E8">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rPr>
      </w:pPr>
      <w:r>
        <w:rPr>
          <w:rFonts w:ascii="Arial" w:hAnsi="Arial" w:cs="Arial"/>
          <w:b/>
          <w:bCs/>
          <w:snapToGrid w:val="0"/>
          <w:kern w:val="0"/>
        </w:rPr>
        <w:t xml:space="preserve">Title: </w:t>
      </w:r>
      <w:r>
        <w:rPr>
          <w:rFonts w:ascii="Arial" w:hAnsi="Arial" w:cs="Arial"/>
          <w:b/>
          <w:bCs/>
          <w:snapToGrid w:val="0"/>
          <w:kern w:val="0"/>
        </w:rPr>
        <w:tab/>
      </w:r>
      <w:r>
        <w:rPr>
          <w:rFonts w:ascii="Arial" w:hAnsi="Arial" w:cs="Arial" w:hint="eastAsia"/>
          <w:b/>
          <w:bCs/>
          <w:snapToGrid w:val="0"/>
          <w:kern w:val="0"/>
        </w:rPr>
        <w:t>Considerations On RAN 1 LS for MIMO Evolution</w:t>
      </w:r>
    </w:p>
    <w:p w:rsidR="007D5302" w:rsidRDefault="005D11E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Agenda item:</w:t>
      </w:r>
      <w:r>
        <w:rPr>
          <w:rFonts w:ascii="Arial" w:hAnsi="Arial" w:cs="Arial"/>
          <w:b/>
          <w:bCs/>
          <w:snapToGrid w:val="0"/>
          <w:kern w:val="0"/>
        </w:rPr>
        <w:tab/>
      </w:r>
      <w:bookmarkStart w:id="0" w:name="Source"/>
      <w:bookmarkEnd w:id="0"/>
      <w:r>
        <w:rPr>
          <w:rFonts w:ascii="Arial" w:hAnsi="Arial" w:cs="Arial" w:hint="eastAsia"/>
          <w:b/>
          <w:bCs/>
          <w:snapToGrid w:val="0"/>
          <w:kern w:val="0"/>
        </w:rPr>
        <w:tab/>
      </w:r>
      <w:r w:rsidR="005360F4">
        <w:rPr>
          <w:rFonts w:ascii="Arial" w:hAnsi="Arial" w:cs="Arial"/>
          <w:b/>
          <w:bCs/>
          <w:snapToGrid w:val="0"/>
          <w:kern w:val="0"/>
        </w:rPr>
        <w:t>8.21.2</w:t>
      </w:r>
    </w:p>
    <w:p w:rsidR="007D5302" w:rsidRDefault="005D11E8">
      <w:pPr>
        <w:overflowPunct w:val="0"/>
        <w:autoSpaceDE w:val="0"/>
        <w:autoSpaceDN w:val="0"/>
        <w:adjustRightInd w:val="0"/>
        <w:snapToGrid w:val="0"/>
        <w:spacing w:line="240" w:lineRule="auto"/>
        <w:jc w:val="left"/>
        <w:textAlignment w:val="baseline"/>
        <w:rPr>
          <w:rFonts w:ascii="Arial" w:hAnsi="Arial" w:cs="Arial"/>
          <w:b/>
          <w:bCs/>
          <w:snapToGrid w:val="0"/>
          <w:kern w:val="0"/>
        </w:rPr>
      </w:pPr>
      <w:r>
        <w:rPr>
          <w:rFonts w:ascii="Arial" w:hAnsi="Arial" w:cs="Arial"/>
          <w:b/>
          <w:bCs/>
          <w:snapToGrid w:val="0"/>
          <w:kern w:val="0"/>
        </w:rPr>
        <w:t>Document for:</w:t>
      </w:r>
      <w:bookmarkStart w:id="1" w:name="DocumentFor"/>
      <w:bookmarkEnd w:id="1"/>
      <w:r>
        <w:rPr>
          <w:rFonts w:ascii="Arial" w:hAnsi="Arial" w:cs="Arial" w:hint="eastAsia"/>
          <w:b/>
          <w:bCs/>
          <w:snapToGrid w:val="0"/>
          <w:kern w:val="0"/>
        </w:rPr>
        <w:t xml:space="preserve"> </w:t>
      </w:r>
      <w:r>
        <w:rPr>
          <w:rFonts w:ascii="Arial" w:hAnsi="Arial" w:cs="Arial"/>
          <w:b/>
          <w:bCs/>
          <w:snapToGrid w:val="0"/>
          <w:kern w:val="0"/>
        </w:rPr>
        <w:tab/>
        <w:t>Discussion</w:t>
      </w:r>
      <w:r>
        <w:rPr>
          <w:rFonts w:ascii="Arial" w:hAnsi="Arial" w:cs="Arial" w:hint="eastAsia"/>
          <w:b/>
          <w:bCs/>
          <w:snapToGrid w:val="0"/>
          <w:kern w:val="0"/>
        </w:rPr>
        <w:t xml:space="preserve"> and Decision</w:t>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D5302" w:rsidRDefault="005D11E8">
      <w:bookmarkStart w:id="2" w:name="_Hlk127256742"/>
      <w:r>
        <w:rPr>
          <w:rFonts w:hint="eastAsia"/>
        </w:rPr>
        <w:t xml:space="preserve">There is an LS </w:t>
      </w:r>
      <w:proofErr w:type="spellStart"/>
      <w:r>
        <w:rPr>
          <w:rFonts w:hint="eastAsia"/>
        </w:rPr>
        <w:t>R1</w:t>
      </w:r>
      <w:proofErr w:type="spellEnd"/>
      <w:r>
        <w:rPr>
          <w:rFonts w:hint="eastAsia"/>
        </w:rPr>
        <w:t xml:space="preserve">-2213004 received from RAN 1, in the LS, </w:t>
      </w:r>
      <w:proofErr w:type="spellStart"/>
      <w:r>
        <w:rPr>
          <w:rFonts w:hint="eastAsia"/>
        </w:rPr>
        <w:t>RAN1</w:t>
      </w:r>
      <w:proofErr w:type="spellEnd"/>
      <w:r>
        <w:rPr>
          <w:rFonts w:hint="eastAsia"/>
        </w:rPr>
        <w:t xml:space="preserve"> request </w:t>
      </w:r>
      <w:proofErr w:type="spellStart"/>
      <w:r>
        <w:rPr>
          <w:rFonts w:hint="eastAsia"/>
        </w:rPr>
        <w:t>RAN2</w:t>
      </w:r>
      <w:proofErr w:type="spellEnd"/>
      <w:r>
        <w:rPr>
          <w:rFonts w:hint="eastAsia"/>
        </w:rPr>
        <w:t xml:space="preserve"> to decide whether there is a need to enhance </w:t>
      </w:r>
      <w:proofErr w:type="spellStart"/>
      <w:r>
        <w:rPr>
          <w:rFonts w:hint="eastAsia"/>
        </w:rPr>
        <w:t>CBRA</w:t>
      </w:r>
      <w:proofErr w:type="spellEnd"/>
      <w:r>
        <w:rPr>
          <w:rFonts w:hint="eastAsia"/>
        </w:rPr>
        <w:t xml:space="preserve"> procedure to support per </w:t>
      </w:r>
      <w:proofErr w:type="spellStart"/>
      <w:r>
        <w:rPr>
          <w:rFonts w:hint="eastAsia"/>
        </w:rPr>
        <w:t>TRP</w:t>
      </w:r>
      <w:proofErr w:type="spellEnd"/>
      <w:r>
        <w:rPr>
          <w:rFonts w:hint="eastAsia"/>
        </w:rPr>
        <w:t xml:space="preserve"> UE-initiated RACH procedure. </w:t>
      </w:r>
    </w:p>
    <w:tbl>
      <w:tblPr>
        <w:tblStyle w:val="a5"/>
        <w:tblW w:w="0" w:type="auto"/>
        <w:tblLook w:val="04A0" w:firstRow="1" w:lastRow="0" w:firstColumn="1" w:lastColumn="0" w:noHBand="0" w:noVBand="1"/>
      </w:tblPr>
      <w:tblGrid>
        <w:gridCol w:w="9771"/>
      </w:tblGrid>
      <w:tr w:rsidR="007D5302">
        <w:tc>
          <w:tcPr>
            <w:tcW w:w="9997" w:type="dxa"/>
          </w:tcPr>
          <w:p w:rsidR="007D5302" w:rsidRDefault="005D11E8">
            <w:pPr>
              <w:widowControl/>
              <w:overflowPunct w:val="0"/>
              <w:autoSpaceDE w:val="0"/>
              <w:autoSpaceDN w:val="0"/>
              <w:adjustRightInd w:val="0"/>
              <w:spacing w:after="120"/>
              <w:rPr>
                <w:b/>
              </w:rPr>
            </w:pPr>
            <w:r>
              <w:rPr>
                <w:rFonts w:eastAsia="宋体"/>
                <w:b/>
                <w:kern w:val="0"/>
                <w:sz w:val="20"/>
                <w:szCs w:val="20"/>
                <w:lang w:bidi="ar"/>
              </w:rPr>
              <w:t>Conclusion</w:t>
            </w:r>
          </w:p>
          <w:p w:rsidR="007D5302" w:rsidRDefault="005D11E8">
            <w:pPr>
              <w:widowControl/>
              <w:overflowPunct w:val="0"/>
              <w:autoSpaceDE w:val="0"/>
              <w:autoSpaceDN w:val="0"/>
              <w:adjustRightInd w:val="0"/>
              <w:spacing w:after="120"/>
            </w:pPr>
            <w:r>
              <w:rPr>
                <w:rFonts w:eastAsia="宋体"/>
                <w:kern w:val="0"/>
                <w:sz w:val="20"/>
                <w:szCs w:val="20"/>
                <w:lang w:bidi="ar"/>
              </w:rPr>
              <w:t>For multi-DCI based Multi-</w:t>
            </w:r>
            <w:proofErr w:type="spellStart"/>
            <w:r>
              <w:rPr>
                <w:rFonts w:eastAsia="宋体"/>
                <w:kern w:val="0"/>
                <w:sz w:val="20"/>
                <w:szCs w:val="20"/>
                <w:lang w:bidi="ar"/>
              </w:rPr>
              <w:t>TRP</w:t>
            </w:r>
            <w:proofErr w:type="spellEnd"/>
            <w:r>
              <w:rPr>
                <w:rFonts w:eastAsia="宋体"/>
                <w:kern w:val="0"/>
                <w:sz w:val="20"/>
                <w:szCs w:val="20"/>
                <w:lang w:bidi="ar"/>
              </w:rPr>
              <w:t xml:space="preserve"> operation with two TA enhancement, </w:t>
            </w:r>
            <w:r>
              <w:rPr>
                <w:rFonts w:eastAsia="宋体"/>
                <w:kern w:val="0"/>
                <w:sz w:val="20"/>
                <w:szCs w:val="20"/>
                <w:highlight w:val="cyan"/>
                <w:lang w:bidi="ar"/>
              </w:rPr>
              <w:t xml:space="preserve">it is up to </w:t>
            </w:r>
            <w:proofErr w:type="spellStart"/>
            <w:r>
              <w:rPr>
                <w:rFonts w:eastAsia="宋体"/>
                <w:kern w:val="0"/>
                <w:sz w:val="20"/>
                <w:szCs w:val="20"/>
                <w:highlight w:val="cyan"/>
                <w:lang w:bidi="ar"/>
              </w:rPr>
              <w:t>RAN2</w:t>
            </w:r>
            <w:proofErr w:type="spellEnd"/>
            <w:r>
              <w:rPr>
                <w:rFonts w:eastAsia="宋体"/>
                <w:kern w:val="0"/>
                <w:sz w:val="20"/>
                <w:szCs w:val="20"/>
                <w:highlight w:val="cyan"/>
                <w:lang w:bidi="ar"/>
              </w:rPr>
              <w:t xml:space="preserve"> to decide whether there is a need to enhance </w:t>
            </w:r>
            <w:proofErr w:type="spellStart"/>
            <w:r>
              <w:rPr>
                <w:rFonts w:eastAsia="宋体"/>
                <w:kern w:val="0"/>
                <w:sz w:val="20"/>
                <w:szCs w:val="20"/>
                <w:highlight w:val="cyan"/>
                <w:lang w:bidi="ar"/>
              </w:rPr>
              <w:t>CBRA</w:t>
            </w:r>
            <w:proofErr w:type="spellEnd"/>
            <w:r>
              <w:rPr>
                <w:rFonts w:eastAsia="宋体"/>
                <w:kern w:val="0"/>
                <w:sz w:val="20"/>
                <w:szCs w:val="20"/>
                <w:highlight w:val="cyan"/>
                <w:lang w:bidi="ar"/>
              </w:rPr>
              <w:t xml:space="preserve"> procedure to support per </w:t>
            </w:r>
            <w:proofErr w:type="spellStart"/>
            <w:r>
              <w:rPr>
                <w:rFonts w:eastAsia="宋体"/>
                <w:kern w:val="0"/>
                <w:sz w:val="20"/>
                <w:szCs w:val="20"/>
                <w:highlight w:val="cyan"/>
                <w:lang w:bidi="ar"/>
              </w:rPr>
              <w:t>TRP</w:t>
            </w:r>
            <w:proofErr w:type="spellEnd"/>
            <w:r>
              <w:rPr>
                <w:rFonts w:eastAsia="宋体"/>
                <w:kern w:val="0"/>
                <w:sz w:val="20"/>
                <w:szCs w:val="20"/>
                <w:highlight w:val="cyan"/>
                <w:lang w:bidi="ar"/>
              </w:rPr>
              <w:t xml:space="preserve"> UE-initiated RACH procedure.</w:t>
            </w:r>
          </w:p>
        </w:tc>
      </w:tr>
    </w:tbl>
    <w:p w:rsidR="007D5302" w:rsidRDefault="007D5302"/>
    <w:p w:rsidR="007D5302" w:rsidRDefault="005D11E8">
      <w:r>
        <w:rPr>
          <w:rFonts w:hint="eastAsia"/>
        </w:rPr>
        <w:t>In this contribution, we share our views on this issue.</w:t>
      </w:r>
    </w:p>
    <w:bookmarkEnd w:id="2"/>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3" w:name="_Toc7959"/>
      <w:bookmarkStart w:id="4" w:name="_Toc20109"/>
      <w:bookmarkStart w:id="5" w:name="_Toc12718547"/>
      <w:bookmarkEnd w:id="3"/>
      <w:bookmarkEnd w:id="4"/>
    </w:p>
    <w:p w:rsidR="007D5302" w:rsidRDefault="005D11E8">
      <w:r>
        <w:rPr>
          <w:rFonts w:hint="eastAsia"/>
        </w:rPr>
        <w:t xml:space="preserve">In </w:t>
      </w:r>
      <w:proofErr w:type="spellStart"/>
      <w:r>
        <w:rPr>
          <w:rFonts w:hint="eastAsia"/>
        </w:rPr>
        <w:t>RAN1</w:t>
      </w:r>
      <w:proofErr w:type="spellEnd"/>
      <w:r>
        <w:rPr>
          <w:rFonts w:hint="eastAsia"/>
        </w:rPr>
        <w:t xml:space="preserve"> MIMO Evolution discussion, the </w:t>
      </w:r>
      <w:proofErr w:type="spellStart"/>
      <w:r>
        <w:rPr>
          <w:rFonts w:hint="eastAsia"/>
        </w:rPr>
        <w:t>CFRA</w:t>
      </w:r>
      <w:proofErr w:type="spellEnd"/>
      <w:r>
        <w:rPr>
          <w:rFonts w:hint="eastAsia"/>
        </w:rPr>
        <w:t xml:space="preserve"> based per </w:t>
      </w:r>
      <w:proofErr w:type="spellStart"/>
      <w:r>
        <w:rPr>
          <w:rFonts w:hint="eastAsia"/>
        </w:rPr>
        <w:t>TRP</w:t>
      </w:r>
      <w:proofErr w:type="spellEnd"/>
      <w:r>
        <w:rPr>
          <w:rFonts w:hint="eastAsia"/>
        </w:rPr>
        <w:t xml:space="preserve"> TA Acquisition (i.e. </w:t>
      </w:r>
      <w:proofErr w:type="spellStart"/>
      <w:r>
        <w:rPr>
          <w:rFonts w:hint="eastAsia"/>
        </w:rPr>
        <w:t>PDCCH</w:t>
      </w:r>
      <w:proofErr w:type="spellEnd"/>
      <w:r>
        <w:rPr>
          <w:rFonts w:hint="eastAsia"/>
        </w:rPr>
        <w:t xml:space="preserve"> ordered RACH</w:t>
      </w:r>
      <w:r>
        <w:rPr>
          <w:rFonts w:hint="eastAsia"/>
        </w:rPr>
        <w:t>）</w:t>
      </w:r>
      <w:r>
        <w:rPr>
          <w:rFonts w:hint="eastAsia"/>
        </w:rPr>
        <w:t xml:space="preserve">is supported. And they want to know whether the UE initiated per </w:t>
      </w:r>
      <w:proofErr w:type="spellStart"/>
      <w:r>
        <w:rPr>
          <w:rFonts w:hint="eastAsia"/>
        </w:rPr>
        <w:t>TRP</w:t>
      </w:r>
      <w:proofErr w:type="spellEnd"/>
      <w:r>
        <w:rPr>
          <w:rFonts w:hint="eastAsia"/>
        </w:rPr>
        <w:t xml:space="preserve"> </w:t>
      </w:r>
      <w:proofErr w:type="spellStart"/>
      <w:r>
        <w:rPr>
          <w:rFonts w:hint="eastAsia"/>
        </w:rPr>
        <w:t>CBRA</w:t>
      </w:r>
      <w:proofErr w:type="spellEnd"/>
      <w:r>
        <w:rPr>
          <w:rFonts w:hint="eastAsia"/>
        </w:rPr>
        <w:t xml:space="preserve"> is needed.</w:t>
      </w:r>
    </w:p>
    <w:p w:rsidR="007D5302" w:rsidRDefault="005D11E8">
      <w:r>
        <w:rPr>
          <w:rFonts w:hint="eastAsia"/>
        </w:rPr>
        <w:t xml:space="preserve">From </w:t>
      </w:r>
      <w:proofErr w:type="spellStart"/>
      <w:r>
        <w:rPr>
          <w:rFonts w:hint="eastAsia"/>
        </w:rPr>
        <w:t>RAN2</w:t>
      </w:r>
      <w:proofErr w:type="spellEnd"/>
      <w:r>
        <w:rPr>
          <w:rFonts w:hint="eastAsia"/>
        </w:rPr>
        <w:t xml:space="preserve"> perspective, the target for UE to initiate the </w:t>
      </w:r>
      <w:proofErr w:type="spellStart"/>
      <w:r>
        <w:rPr>
          <w:rFonts w:hint="eastAsia"/>
        </w:rPr>
        <w:t>CBRA</w:t>
      </w:r>
      <w:proofErr w:type="spellEnd"/>
      <w:r>
        <w:rPr>
          <w:rFonts w:hint="eastAsia"/>
        </w:rPr>
        <w:t xml:space="preserve"> procedure for TA acquisition is for acquiring the UL resources due to UL data arrival, see TS 38.300 in below block. It does not matter that the TA of which </w:t>
      </w:r>
      <w:proofErr w:type="spellStart"/>
      <w:r>
        <w:rPr>
          <w:rFonts w:hint="eastAsia"/>
        </w:rPr>
        <w:t>TRP</w:t>
      </w:r>
      <w:proofErr w:type="spellEnd"/>
      <w:r>
        <w:rPr>
          <w:rFonts w:hint="eastAsia"/>
        </w:rPr>
        <w:t xml:space="preserve"> can be obtained.</w:t>
      </w:r>
    </w:p>
    <w:tbl>
      <w:tblPr>
        <w:tblStyle w:val="a5"/>
        <w:tblW w:w="0" w:type="auto"/>
        <w:tblLook w:val="04A0" w:firstRow="1" w:lastRow="0" w:firstColumn="1" w:lastColumn="0" w:noHBand="0" w:noVBand="1"/>
      </w:tblPr>
      <w:tblGrid>
        <w:gridCol w:w="9771"/>
      </w:tblGrid>
      <w:tr w:rsidR="007D5302">
        <w:tc>
          <w:tcPr>
            <w:tcW w:w="9997" w:type="dxa"/>
          </w:tcPr>
          <w:p w:rsidR="007D5302" w:rsidRDefault="005D11E8">
            <w:pPr>
              <w:pStyle w:val="3"/>
              <w:numPr>
                <w:ilvl w:val="2"/>
                <w:numId w:val="0"/>
              </w:numPr>
              <w:outlineLvl w:val="2"/>
            </w:pPr>
            <w:bookmarkStart w:id="6" w:name="_Toc124536110"/>
            <w:r>
              <w:lastRenderedPageBreak/>
              <w:t>9.2.6</w:t>
            </w:r>
            <w:r>
              <w:tab/>
              <w:t>Random Access Procedure</w:t>
            </w:r>
            <w:bookmarkEnd w:id="6"/>
          </w:p>
          <w:p w:rsidR="007D5302" w:rsidRDefault="005D11E8">
            <w:r>
              <w:t>The random access procedure is triggered by a number of events:</w:t>
            </w:r>
          </w:p>
          <w:p w:rsidR="007D5302" w:rsidRDefault="005D11E8">
            <w:pPr>
              <w:pStyle w:val="B1"/>
            </w:pPr>
            <w:r>
              <w:t>-</w:t>
            </w:r>
            <w:r>
              <w:tab/>
              <w:t xml:space="preserve">Initial access from </w:t>
            </w:r>
            <w:proofErr w:type="spellStart"/>
            <w:r>
              <w:t>RRC_IDLE</w:t>
            </w:r>
            <w:proofErr w:type="spellEnd"/>
            <w:r>
              <w:t>;</w:t>
            </w:r>
          </w:p>
          <w:p w:rsidR="007D5302" w:rsidRDefault="005D11E8">
            <w:pPr>
              <w:pStyle w:val="B1"/>
            </w:pPr>
            <w:r>
              <w:t>-</w:t>
            </w:r>
            <w:r>
              <w:tab/>
            </w:r>
            <w:proofErr w:type="spellStart"/>
            <w:r>
              <w:t>RRC</w:t>
            </w:r>
            <w:proofErr w:type="spellEnd"/>
            <w:r>
              <w:t xml:space="preserve"> Connection Re-establishment procedure</w:t>
            </w:r>
            <w:r>
              <w:rPr>
                <w:rFonts w:eastAsia="宋体"/>
              </w:rPr>
              <w:t>;</w:t>
            </w:r>
          </w:p>
          <w:p w:rsidR="007D5302" w:rsidRDefault="005D11E8">
            <w:pPr>
              <w:pStyle w:val="B1"/>
            </w:pPr>
            <w:r>
              <w:t>-</w:t>
            </w:r>
            <w:r>
              <w:rPr>
                <w:highlight w:val="cyan"/>
              </w:rPr>
              <w:tab/>
              <w:t xml:space="preserve">DL or UL data arrival, during </w:t>
            </w:r>
            <w:proofErr w:type="spellStart"/>
            <w:r>
              <w:rPr>
                <w:highlight w:val="cyan"/>
              </w:rPr>
              <w:t>RRC_CONNECTED</w:t>
            </w:r>
            <w:proofErr w:type="spellEnd"/>
            <w:r>
              <w:rPr>
                <w:highlight w:val="cyan"/>
                <w:lang w:eastAsia="fr-FR"/>
              </w:rPr>
              <w:t xml:space="preserve"> or during </w:t>
            </w:r>
            <w:proofErr w:type="spellStart"/>
            <w:r>
              <w:rPr>
                <w:highlight w:val="cyan"/>
                <w:lang w:eastAsia="fr-FR"/>
              </w:rPr>
              <w:t>RRC_INACTIVE</w:t>
            </w:r>
            <w:proofErr w:type="spellEnd"/>
            <w:r>
              <w:rPr>
                <w:highlight w:val="cyan"/>
                <w:lang w:eastAsia="fr-FR"/>
              </w:rPr>
              <w:t xml:space="preserve"> while </w:t>
            </w:r>
            <w:proofErr w:type="spellStart"/>
            <w:r>
              <w:rPr>
                <w:highlight w:val="cyan"/>
                <w:lang w:eastAsia="fr-FR"/>
              </w:rPr>
              <w:t>SDT</w:t>
            </w:r>
            <w:proofErr w:type="spellEnd"/>
            <w:r>
              <w:rPr>
                <w:highlight w:val="cyan"/>
                <w:lang w:eastAsia="fr-FR"/>
              </w:rPr>
              <w:t xml:space="preserve"> procedure (see clause 18.0) is ongoing,</w:t>
            </w:r>
            <w:r>
              <w:rPr>
                <w:highlight w:val="cyan"/>
              </w:rPr>
              <w:t xml:space="preserve"> when UL </w:t>
            </w:r>
            <w:proofErr w:type="spellStart"/>
            <w:r>
              <w:rPr>
                <w:highlight w:val="cyan"/>
              </w:rPr>
              <w:t>synchronisation</w:t>
            </w:r>
            <w:proofErr w:type="spellEnd"/>
            <w:r>
              <w:rPr>
                <w:highlight w:val="cyan"/>
              </w:rPr>
              <w:t xml:space="preserve"> status is "non-</w:t>
            </w:r>
            <w:proofErr w:type="spellStart"/>
            <w:r>
              <w:rPr>
                <w:highlight w:val="cyan"/>
              </w:rPr>
              <w:t>synchronised</w:t>
            </w:r>
            <w:proofErr w:type="spellEnd"/>
            <w:r>
              <w:rPr>
                <w:highlight w:val="cyan"/>
              </w:rPr>
              <w:t>"</w:t>
            </w:r>
            <w:r>
              <w:t>;</w:t>
            </w:r>
          </w:p>
          <w:p w:rsidR="007D5302" w:rsidRDefault="005D11E8">
            <w:pPr>
              <w:pStyle w:val="B1"/>
            </w:pPr>
            <w:r>
              <w:t>-</w:t>
            </w:r>
            <w:r>
              <w:tab/>
              <w:t xml:space="preserve">UL data arrival, during </w:t>
            </w:r>
            <w:proofErr w:type="spellStart"/>
            <w:r>
              <w:t>RRC_CONNECTED</w:t>
            </w:r>
            <w:proofErr w:type="spellEnd"/>
            <w:r>
              <w:t xml:space="preserve"> </w:t>
            </w:r>
            <w:r>
              <w:rPr>
                <w:lang w:eastAsia="fr-FR"/>
              </w:rPr>
              <w:t xml:space="preserve">or during </w:t>
            </w:r>
            <w:proofErr w:type="spellStart"/>
            <w:r>
              <w:rPr>
                <w:lang w:eastAsia="fr-FR"/>
              </w:rPr>
              <w:t>RRC_INACTIVE</w:t>
            </w:r>
            <w:proofErr w:type="spellEnd"/>
            <w:r>
              <w:rPr>
                <w:lang w:eastAsia="fr-FR"/>
              </w:rPr>
              <w:t xml:space="preserve"> while </w:t>
            </w:r>
            <w:proofErr w:type="spellStart"/>
            <w:r>
              <w:rPr>
                <w:lang w:eastAsia="fr-FR"/>
              </w:rPr>
              <w:t>SDT</w:t>
            </w:r>
            <w:proofErr w:type="spellEnd"/>
            <w:r>
              <w:rPr>
                <w:lang w:eastAsia="fr-FR"/>
              </w:rPr>
              <w:t xml:space="preserve"> procedure is ongoing, </w:t>
            </w:r>
            <w:r>
              <w:t xml:space="preserve">when there are no </w:t>
            </w:r>
            <w:proofErr w:type="spellStart"/>
            <w:r>
              <w:t>PUCCH</w:t>
            </w:r>
            <w:proofErr w:type="spellEnd"/>
            <w:r>
              <w:t xml:space="preserve"> resources for SR available;</w:t>
            </w:r>
          </w:p>
          <w:p w:rsidR="007D5302" w:rsidRDefault="005D11E8">
            <w:pPr>
              <w:pStyle w:val="B1"/>
            </w:pPr>
            <w:r>
              <w:t>-</w:t>
            </w:r>
            <w:r>
              <w:tab/>
              <w:t>SR failure;</w:t>
            </w:r>
          </w:p>
          <w:p w:rsidR="007D5302" w:rsidRDefault="005D11E8">
            <w:pPr>
              <w:pStyle w:val="B1"/>
            </w:pPr>
            <w:r>
              <w:t>-</w:t>
            </w:r>
            <w:r>
              <w:tab/>
              <w:t xml:space="preserve">Request by </w:t>
            </w:r>
            <w:proofErr w:type="spellStart"/>
            <w:r>
              <w:t>RRC</w:t>
            </w:r>
            <w:proofErr w:type="spellEnd"/>
            <w:r>
              <w:t xml:space="preserve"> upon synchronous reconfiguration (e.g. handover);</w:t>
            </w:r>
          </w:p>
          <w:p w:rsidR="007D5302" w:rsidRDefault="005D11E8">
            <w:pPr>
              <w:pStyle w:val="B1"/>
            </w:pPr>
            <w:r>
              <w:t>-</w:t>
            </w:r>
            <w:r>
              <w:tab/>
            </w:r>
            <w:proofErr w:type="spellStart"/>
            <w:r>
              <w:t>RRC</w:t>
            </w:r>
            <w:proofErr w:type="spellEnd"/>
            <w:r>
              <w:t xml:space="preserve"> Connection Resume procedure from </w:t>
            </w:r>
            <w:proofErr w:type="spellStart"/>
            <w:r>
              <w:t>RRC_INACTIVE</w:t>
            </w:r>
            <w:proofErr w:type="spellEnd"/>
            <w:r>
              <w:t>;</w:t>
            </w:r>
          </w:p>
          <w:p w:rsidR="007D5302" w:rsidRDefault="007D5302"/>
        </w:tc>
      </w:tr>
    </w:tbl>
    <w:p w:rsidR="007D5302" w:rsidRDefault="007D5302"/>
    <w:p w:rsidR="007D5302" w:rsidRDefault="005D11E8">
      <w:r>
        <w:rPr>
          <w:rFonts w:hint="eastAsia"/>
        </w:rPr>
        <w:t xml:space="preserve">And hence, UE can initiate the legacy </w:t>
      </w:r>
      <w:proofErr w:type="spellStart"/>
      <w:r>
        <w:rPr>
          <w:rFonts w:hint="eastAsia"/>
        </w:rPr>
        <w:t>CBRA</w:t>
      </w:r>
      <w:proofErr w:type="spellEnd"/>
      <w:r>
        <w:rPr>
          <w:rFonts w:hint="eastAsia"/>
        </w:rPr>
        <w:t xml:space="preserve"> procedure to obtain the TA of any one </w:t>
      </w:r>
      <w:proofErr w:type="spellStart"/>
      <w:r>
        <w:rPr>
          <w:rFonts w:hint="eastAsia"/>
        </w:rPr>
        <w:t>TRP</w:t>
      </w:r>
      <w:proofErr w:type="spellEnd"/>
      <w:r>
        <w:rPr>
          <w:rFonts w:hint="eastAsia"/>
        </w:rPr>
        <w:t xml:space="preserve"> first in the case of the </w:t>
      </w:r>
      <w:proofErr w:type="spellStart"/>
      <w:r>
        <w:rPr>
          <w:rFonts w:hint="eastAsia"/>
        </w:rPr>
        <w:t>mPDCCH</w:t>
      </w:r>
      <w:proofErr w:type="spellEnd"/>
      <w:r>
        <w:rPr>
          <w:rFonts w:hint="eastAsia"/>
        </w:rPr>
        <w:t xml:space="preserve"> </w:t>
      </w:r>
      <w:proofErr w:type="spellStart"/>
      <w:r>
        <w:rPr>
          <w:rFonts w:hint="eastAsia"/>
        </w:rPr>
        <w:t>mTRP</w:t>
      </w:r>
      <w:proofErr w:type="spellEnd"/>
      <w:r>
        <w:rPr>
          <w:rFonts w:hint="eastAsia"/>
        </w:rPr>
        <w:t xml:space="preserve">, and then send the </w:t>
      </w:r>
      <w:proofErr w:type="spellStart"/>
      <w:r>
        <w:rPr>
          <w:rFonts w:hint="eastAsia"/>
        </w:rPr>
        <w:t>BFR</w:t>
      </w:r>
      <w:proofErr w:type="spellEnd"/>
      <w:r>
        <w:rPr>
          <w:rFonts w:hint="eastAsia"/>
        </w:rPr>
        <w:t xml:space="preserve"> MAC CE and/or UL data to NW via the </w:t>
      </w:r>
      <w:proofErr w:type="spellStart"/>
      <w:r>
        <w:rPr>
          <w:rFonts w:hint="eastAsia"/>
        </w:rPr>
        <w:t>TRP</w:t>
      </w:r>
      <w:proofErr w:type="spellEnd"/>
      <w:r>
        <w:rPr>
          <w:rFonts w:hint="eastAsia"/>
        </w:rPr>
        <w:t xml:space="preserve"> whose TA value is obtained, it is up to NW to determine whether there is any need to initiate the </w:t>
      </w:r>
      <w:proofErr w:type="spellStart"/>
      <w:r>
        <w:rPr>
          <w:rFonts w:hint="eastAsia"/>
        </w:rPr>
        <w:t>PDCCH</w:t>
      </w:r>
      <w:proofErr w:type="spellEnd"/>
      <w:r>
        <w:rPr>
          <w:rFonts w:hint="eastAsia"/>
        </w:rPr>
        <w:t xml:space="preserve"> ordered RACH for obtaining the TA of the other TRP. it seems no need to introduce per </w:t>
      </w:r>
      <w:proofErr w:type="spellStart"/>
      <w:r>
        <w:rPr>
          <w:rFonts w:hint="eastAsia"/>
        </w:rPr>
        <w:t>TRP</w:t>
      </w:r>
      <w:proofErr w:type="spellEnd"/>
      <w:r>
        <w:rPr>
          <w:rFonts w:hint="eastAsia"/>
        </w:rPr>
        <w:t xml:space="preserve"> UE initiated </w:t>
      </w:r>
      <w:proofErr w:type="spellStart"/>
      <w:r>
        <w:rPr>
          <w:rFonts w:hint="eastAsia"/>
        </w:rPr>
        <w:t>CBRA</w:t>
      </w:r>
      <w:proofErr w:type="spellEnd"/>
      <w:r>
        <w:rPr>
          <w:rFonts w:hint="eastAsia"/>
        </w:rPr>
        <w:t>.</w:t>
      </w:r>
      <w:r w:rsidR="000501A2">
        <w:t xml:space="preserve"> Considering </w:t>
      </w:r>
      <w:proofErr w:type="spellStart"/>
      <w:r w:rsidR="000501A2">
        <w:t>RAN1</w:t>
      </w:r>
      <w:proofErr w:type="spellEnd"/>
      <w:r w:rsidR="000501A2">
        <w:t xml:space="preserve"> are waiting for the conclusion from us for their further study, we suggest to reply them with our conclusion.</w:t>
      </w:r>
    </w:p>
    <w:p w:rsidR="007D5302" w:rsidRDefault="005D11E8" w:rsidP="000501A2">
      <w:pPr>
        <w:pStyle w:val="Proposal"/>
        <w:rPr>
          <w:lang w:val="en-US"/>
        </w:rPr>
      </w:pPr>
      <w:bookmarkStart w:id="7" w:name="_Toc127533597"/>
      <w:proofErr w:type="spellStart"/>
      <w:r>
        <w:rPr>
          <w:rFonts w:hint="eastAsia"/>
          <w:lang w:val="en-US"/>
        </w:rPr>
        <w:t>RAN2</w:t>
      </w:r>
      <w:proofErr w:type="spellEnd"/>
      <w:r>
        <w:rPr>
          <w:rFonts w:hint="eastAsia"/>
          <w:lang w:val="en-US"/>
        </w:rPr>
        <w:t xml:space="preserve"> Confirms there is no need to enhance </w:t>
      </w:r>
      <w:proofErr w:type="spellStart"/>
      <w:r>
        <w:rPr>
          <w:rFonts w:hint="eastAsia"/>
          <w:lang w:val="en-US"/>
        </w:rPr>
        <w:t>CBRA</w:t>
      </w:r>
      <w:proofErr w:type="spellEnd"/>
      <w:r>
        <w:rPr>
          <w:rFonts w:hint="eastAsia"/>
          <w:lang w:val="en-US"/>
        </w:rPr>
        <w:t xml:space="preserve"> procedure to support per </w:t>
      </w:r>
      <w:proofErr w:type="spellStart"/>
      <w:r>
        <w:rPr>
          <w:rFonts w:hint="eastAsia"/>
          <w:lang w:val="en-US"/>
        </w:rPr>
        <w:t>TRP</w:t>
      </w:r>
      <w:proofErr w:type="spellEnd"/>
      <w:r>
        <w:rPr>
          <w:rFonts w:hint="eastAsia"/>
          <w:lang w:val="en-US"/>
        </w:rPr>
        <w:t xml:space="preserve"> UE initiated RACH procedure for obtaining TA value of TRP</w:t>
      </w:r>
      <w:r w:rsidR="000501A2">
        <w:rPr>
          <w:lang w:val="en-US"/>
        </w:rPr>
        <w:t xml:space="preserve">. And send a reply LS with </w:t>
      </w:r>
      <w:proofErr w:type="spellStart"/>
      <w:r w:rsidR="000501A2">
        <w:rPr>
          <w:lang w:val="en-US"/>
        </w:rPr>
        <w:t>RAN2</w:t>
      </w:r>
      <w:proofErr w:type="spellEnd"/>
      <w:r w:rsidR="000501A2">
        <w:rPr>
          <w:lang w:val="en-US"/>
        </w:rPr>
        <w:t xml:space="preserve"> understanding to </w:t>
      </w:r>
      <w:proofErr w:type="spellStart"/>
      <w:r w:rsidR="000501A2">
        <w:rPr>
          <w:lang w:val="en-US"/>
        </w:rPr>
        <w:t>RAN1</w:t>
      </w:r>
      <w:proofErr w:type="spellEnd"/>
      <w:r w:rsidR="000501A2">
        <w:rPr>
          <w:lang w:val="en-US"/>
        </w:rPr>
        <w:t>.</w:t>
      </w:r>
      <w:bookmarkEnd w:id="7"/>
    </w:p>
    <w:p w:rsidR="007D5302" w:rsidRDefault="000501A2">
      <w:r>
        <w:rPr>
          <w:rFonts w:hint="eastAsia"/>
        </w:rPr>
        <w:t>T</w:t>
      </w:r>
      <w:r>
        <w:t>he draft LS is attached in the Annex</w:t>
      </w:r>
      <w:r w:rsidR="00F7186D">
        <w:t>.</w:t>
      </w:r>
    </w:p>
    <w:bookmarkEnd w:id="5"/>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7D5302" w:rsidRDefault="005D11E8">
      <w:r>
        <w:t>In this contribution,</w:t>
      </w:r>
      <w:r>
        <w:rPr>
          <w:rFonts w:hint="eastAsia"/>
        </w:rPr>
        <w:t xml:space="preserve"> we</w:t>
      </w:r>
      <w:r>
        <w:t xml:space="preserve"> discussed the </w:t>
      </w:r>
      <w:r>
        <w:rPr>
          <w:rFonts w:hint="eastAsia"/>
        </w:rPr>
        <w:t xml:space="preserve">UE initiated </w:t>
      </w:r>
      <w:proofErr w:type="spellStart"/>
      <w:r>
        <w:rPr>
          <w:rFonts w:hint="eastAsia"/>
        </w:rPr>
        <w:t>CBRA</w:t>
      </w:r>
      <w:proofErr w:type="spellEnd"/>
      <w:r>
        <w:rPr>
          <w:rFonts w:hint="eastAsia"/>
        </w:rPr>
        <w:t xml:space="preserve"> for </w:t>
      </w:r>
      <w:proofErr w:type="spellStart"/>
      <w:r>
        <w:rPr>
          <w:rFonts w:hint="eastAsia"/>
        </w:rPr>
        <w:t>TRP</w:t>
      </w:r>
      <w:proofErr w:type="spellEnd"/>
      <w:r>
        <w:t xml:space="preserve"> </w:t>
      </w:r>
      <w:r>
        <w:rPr>
          <w:rFonts w:hint="eastAsia"/>
        </w:rPr>
        <w:t>with the following proposal:</w:t>
      </w:r>
    </w:p>
    <w:p w:rsidR="000501A2" w:rsidRDefault="005D11E8">
      <w:pPr>
        <w:pStyle w:val="TOC1"/>
        <w:tabs>
          <w:tab w:val="left" w:pos="1680"/>
        </w:tabs>
        <w:spacing w:before="78" w:after="78"/>
        <w:rPr>
          <w:rFonts w:asciiTheme="minorHAnsi" w:hAnsiTheme="minorHAnsi" w:cstheme="minorBidi"/>
          <w:b w:val="0"/>
          <w:i w:val="0"/>
          <w:noProof/>
          <w:sz w:val="21"/>
          <w:szCs w:val="22"/>
        </w:rPr>
      </w:pPr>
      <w:r>
        <w:rPr>
          <w:rFonts w:hint="eastAsia"/>
        </w:rPr>
        <w:fldChar w:fldCharType="begin"/>
      </w:r>
      <w:r>
        <w:rPr>
          <w:rFonts w:hint="eastAsia"/>
        </w:rPr>
        <w:instrText>TOC \n  \t "Observation,1,Proposal,1" \h</w:instrText>
      </w:r>
      <w:r>
        <w:rPr>
          <w:rFonts w:hint="eastAsia"/>
        </w:rPr>
        <w:fldChar w:fldCharType="separate"/>
      </w:r>
      <w:hyperlink w:anchor="_Toc127533597" w:history="1">
        <w:r w:rsidR="000501A2" w:rsidRPr="000D1B95">
          <w:rPr>
            <w:rStyle w:val="ae"/>
            <w:noProof/>
          </w:rPr>
          <w:t>Proposal 1.</w:t>
        </w:r>
        <w:r w:rsidR="000501A2">
          <w:rPr>
            <w:rFonts w:asciiTheme="minorHAnsi" w:hAnsiTheme="minorHAnsi" w:cstheme="minorBidi"/>
            <w:b w:val="0"/>
            <w:i w:val="0"/>
            <w:noProof/>
            <w:sz w:val="21"/>
            <w:szCs w:val="22"/>
          </w:rPr>
          <w:tab/>
        </w:r>
        <w:r w:rsidR="000501A2" w:rsidRPr="000D1B95">
          <w:rPr>
            <w:rStyle w:val="ae"/>
            <w:noProof/>
          </w:rPr>
          <w:t>RAN2 Confirms there is no need to enhance CBRA procedure to support per TRP UE initiated RACH procedure for obtaining TA value of TRP. And send a reply LS with RAN2 understanding to RAN1.</w:t>
        </w:r>
      </w:hyperlink>
    </w:p>
    <w:p w:rsidR="007D5302" w:rsidRDefault="005D11E8">
      <w:pPr>
        <w:pStyle w:val="Observationinconclusion"/>
        <w:rPr>
          <w:rFonts w:hint="default"/>
        </w:rPr>
      </w:pPr>
      <w:r>
        <w:fldChar w:fldCharType="end"/>
      </w:r>
    </w:p>
    <w:p w:rsidR="007D5302" w:rsidRDefault="005D11E8">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References</w:t>
      </w:r>
    </w:p>
    <w:p w:rsidR="007D5302" w:rsidRDefault="005D11E8">
      <w:pPr>
        <w:numPr>
          <w:ilvl w:val="0"/>
          <w:numId w:val="5"/>
        </w:numPr>
      </w:pPr>
      <w:proofErr w:type="spellStart"/>
      <w:r>
        <w:rPr>
          <w:rFonts w:hint="eastAsia"/>
        </w:rPr>
        <w:t>R1</w:t>
      </w:r>
      <w:proofErr w:type="spellEnd"/>
      <w:r>
        <w:rPr>
          <w:rFonts w:hint="eastAsia"/>
        </w:rPr>
        <w:t>-2213004  LS on Multi-DCI Multi-</w:t>
      </w:r>
      <w:proofErr w:type="spellStart"/>
      <w:r>
        <w:rPr>
          <w:rFonts w:hint="eastAsia"/>
        </w:rPr>
        <w:t>TRP</w:t>
      </w:r>
      <w:proofErr w:type="spellEnd"/>
      <w:r>
        <w:rPr>
          <w:rFonts w:hint="eastAsia"/>
        </w:rPr>
        <w:t xml:space="preserve"> with two TAs</w:t>
      </w:r>
    </w:p>
    <w:p w:rsidR="007D5302" w:rsidRDefault="007D5302">
      <w:pPr>
        <w:rPr>
          <w:sz w:val="20"/>
          <w:szCs w:val="20"/>
        </w:rPr>
      </w:pPr>
    </w:p>
    <w:p w:rsidR="000501A2" w:rsidRDefault="000501A2" w:rsidP="000501A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rsidR="000501A2" w:rsidRPr="000501A2" w:rsidRDefault="000501A2" w:rsidP="000501A2"/>
    <w:p w:rsidR="000501A2" w:rsidRDefault="000501A2" w:rsidP="000501A2">
      <w:pPr>
        <w:spacing w:after="60"/>
        <w:ind w:left="1985" w:hanging="1985"/>
        <w:rPr>
          <w:rFonts w:ascii="Arial" w:hAnsi="Arial" w:cs="Arial"/>
        </w:rPr>
      </w:pPr>
      <w:bookmarkStart w:id="8" w:name="_Hlk518344515"/>
      <w:r>
        <w:rPr>
          <w:rFonts w:ascii="Arial" w:hAnsi="Arial" w:cs="Arial"/>
          <w:b/>
        </w:rPr>
        <w:t>Title:</w:t>
      </w:r>
      <w:r>
        <w:rPr>
          <w:rFonts w:ascii="Arial" w:hAnsi="Arial" w:cs="Arial"/>
          <w:b/>
        </w:rPr>
        <w:tab/>
      </w:r>
      <w:bookmarkStart w:id="9" w:name="_Hlk498658540"/>
      <w:r>
        <w:rPr>
          <w:rFonts w:ascii="Arial" w:hAnsi="Arial" w:cs="Arial"/>
        </w:rPr>
        <w:t xml:space="preserve">Draft reply </w:t>
      </w:r>
      <w:r w:rsidRPr="007B66B0">
        <w:rPr>
          <w:rFonts w:ascii="Arial" w:hAnsi="Arial" w:cs="Arial"/>
          <w:bCs/>
        </w:rPr>
        <w:t xml:space="preserve">LS </w:t>
      </w:r>
      <w:r>
        <w:rPr>
          <w:rFonts w:ascii="Arial" w:hAnsi="Arial" w:cs="Arial"/>
          <w:bCs/>
        </w:rPr>
        <w:t xml:space="preserve">to </w:t>
      </w:r>
      <w:proofErr w:type="spellStart"/>
      <w:r>
        <w:rPr>
          <w:rFonts w:ascii="Arial" w:hAnsi="Arial" w:cs="Arial"/>
        </w:rPr>
        <w:t>RAN1</w:t>
      </w:r>
      <w:proofErr w:type="spellEnd"/>
      <w:r>
        <w:rPr>
          <w:rFonts w:ascii="Arial" w:hAnsi="Arial" w:cs="Arial"/>
        </w:rPr>
        <w:t xml:space="preserve"> on </w:t>
      </w:r>
      <w:bookmarkEnd w:id="9"/>
      <w:proofErr w:type="spellStart"/>
      <w:r>
        <w:rPr>
          <w:rFonts w:ascii="Arial" w:hAnsi="Arial" w:cs="Arial"/>
        </w:rPr>
        <w:t>CBRA</w:t>
      </w:r>
      <w:proofErr w:type="spellEnd"/>
      <w:r>
        <w:rPr>
          <w:rFonts w:ascii="Arial" w:hAnsi="Arial" w:cs="Arial"/>
        </w:rPr>
        <w:t xml:space="preserve"> enhancement for per </w:t>
      </w:r>
      <w:proofErr w:type="spellStart"/>
      <w:r>
        <w:rPr>
          <w:rFonts w:ascii="Arial" w:hAnsi="Arial" w:cs="Arial"/>
        </w:rPr>
        <w:t>TRP</w:t>
      </w:r>
      <w:proofErr w:type="spellEnd"/>
      <w:r>
        <w:rPr>
          <w:rFonts w:ascii="Arial" w:hAnsi="Arial" w:cs="Arial"/>
        </w:rPr>
        <w:t xml:space="preserve"> UE initiated RACH</w:t>
      </w:r>
    </w:p>
    <w:p w:rsidR="000501A2" w:rsidRDefault="000501A2" w:rsidP="000501A2">
      <w:pPr>
        <w:spacing w:after="60"/>
        <w:ind w:left="1985" w:hanging="1985"/>
      </w:pPr>
      <w:r>
        <w:rPr>
          <w:rFonts w:ascii="Arial" w:hAnsi="Arial" w:cs="Arial"/>
          <w:b/>
        </w:rPr>
        <w:t>Response to:</w:t>
      </w:r>
      <w:r>
        <w:rPr>
          <w:rFonts w:cs="Arial"/>
          <w:bCs/>
        </w:rPr>
        <w:tab/>
      </w:r>
      <w:proofErr w:type="spellStart"/>
      <w:r w:rsidRPr="006D569A">
        <w:rPr>
          <w:rFonts w:ascii="Arial" w:hAnsi="Arial" w:cs="Arial"/>
          <w:bCs/>
        </w:rPr>
        <w:t>R</w:t>
      </w:r>
      <w:r>
        <w:rPr>
          <w:rFonts w:ascii="Arial" w:hAnsi="Arial" w:cs="Arial"/>
          <w:bCs/>
        </w:rPr>
        <w:t>2</w:t>
      </w:r>
      <w:r w:rsidRPr="006D569A">
        <w:rPr>
          <w:rFonts w:ascii="Arial" w:hAnsi="Arial" w:cs="Arial"/>
          <w:bCs/>
        </w:rPr>
        <w:t>-</w:t>
      </w:r>
      <w:r>
        <w:rPr>
          <w:rFonts w:ascii="Arial" w:hAnsi="Arial" w:cs="Arial"/>
          <w:bCs/>
        </w:rPr>
        <w:t>23xxxxx</w:t>
      </w:r>
      <w:proofErr w:type="spellEnd"/>
    </w:p>
    <w:bookmarkEnd w:id="8"/>
    <w:p w:rsidR="000501A2" w:rsidRDefault="000501A2" w:rsidP="000501A2">
      <w:pPr>
        <w:spacing w:after="60"/>
        <w:rPr>
          <w:rFonts w:ascii="Arial" w:hAnsi="Arial" w:cs="Arial"/>
        </w:rPr>
      </w:pPr>
    </w:p>
    <w:p w:rsidR="000501A2" w:rsidRDefault="000501A2" w:rsidP="000501A2">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rsidR="000501A2" w:rsidRPr="00E77002" w:rsidRDefault="000501A2" w:rsidP="000501A2">
      <w:pPr>
        <w:spacing w:after="60"/>
        <w:ind w:left="1985" w:hanging="1985"/>
        <w:rPr>
          <w:rFonts w:ascii="Arial" w:hAnsi="Arial" w:cs="Arial"/>
          <w:b/>
        </w:rPr>
      </w:pPr>
      <w:r>
        <w:rPr>
          <w:rFonts w:ascii="Arial" w:hAnsi="Arial" w:cs="Arial"/>
          <w:b/>
        </w:rPr>
        <w:t>Work Item:</w:t>
      </w:r>
      <w:r>
        <w:rPr>
          <w:rFonts w:ascii="Arial" w:hAnsi="Arial" w:cs="Arial"/>
          <w:b/>
        </w:rPr>
        <w:tab/>
      </w:r>
      <w:proofErr w:type="spellStart"/>
      <w:r w:rsidRPr="00066C4B">
        <w:rPr>
          <w:rFonts w:ascii="Arial" w:eastAsia="宋体" w:hAnsi="Arial" w:cs="Arial"/>
          <w:bCs/>
        </w:rPr>
        <w:t>NR_MIMO_evo_DL_UL</w:t>
      </w:r>
      <w:proofErr w:type="spellEnd"/>
      <w:r w:rsidRPr="00066C4B">
        <w:rPr>
          <w:rFonts w:ascii="Arial" w:eastAsia="宋体" w:hAnsi="Arial" w:cs="Arial"/>
          <w:bCs/>
        </w:rPr>
        <w:t>-Core</w:t>
      </w:r>
    </w:p>
    <w:p w:rsidR="000501A2" w:rsidRDefault="000501A2" w:rsidP="000501A2">
      <w:pPr>
        <w:spacing w:after="60"/>
        <w:ind w:left="1985" w:hanging="1985"/>
        <w:rPr>
          <w:rFonts w:ascii="Arial" w:hAnsi="Arial" w:cs="Arial"/>
          <w:b/>
        </w:rPr>
      </w:pPr>
    </w:p>
    <w:p w:rsidR="000501A2" w:rsidRPr="009A5A88" w:rsidRDefault="000501A2" w:rsidP="000501A2">
      <w:pPr>
        <w:spacing w:after="60"/>
        <w:ind w:left="1985" w:hanging="1985"/>
        <w:rPr>
          <w:rFonts w:ascii="Arial" w:hAnsi="Arial" w:cs="Arial"/>
        </w:rPr>
      </w:pPr>
      <w:r>
        <w:rPr>
          <w:rFonts w:ascii="Arial" w:hAnsi="Arial" w:cs="Arial"/>
          <w:b/>
        </w:rPr>
        <w:t>Source:</w:t>
      </w:r>
      <w:r>
        <w:rPr>
          <w:rFonts w:ascii="Arial" w:hAnsi="Arial" w:cs="Arial"/>
          <w:b/>
          <w:color w:val="FF0000"/>
        </w:rPr>
        <w:tab/>
      </w:r>
      <w:proofErr w:type="spellStart"/>
      <w:r>
        <w:rPr>
          <w:rFonts w:ascii="Arial" w:hAnsi="Arial" w:cs="Arial"/>
        </w:rPr>
        <w:t>ZTE</w:t>
      </w:r>
      <w:proofErr w:type="spellEnd"/>
      <w:r>
        <w:rPr>
          <w:rFonts w:ascii="Arial" w:hAnsi="Arial" w:cs="Arial"/>
        </w:rPr>
        <w:t xml:space="preserve"> [to be changed to </w:t>
      </w:r>
      <w:proofErr w:type="spellStart"/>
      <w:r>
        <w:rPr>
          <w:rFonts w:ascii="Arial" w:hAnsi="Arial" w:cs="Arial"/>
        </w:rPr>
        <w:t>RAN2</w:t>
      </w:r>
      <w:proofErr w:type="spellEnd"/>
      <w:r>
        <w:rPr>
          <w:rFonts w:ascii="Arial" w:hAnsi="Arial" w:cs="Arial"/>
        </w:rPr>
        <w:t>]</w:t>
      </w:r>
    </w:p>
    <w:p w:rsidR="000501A2" w:rsidRDefault="000501A2" w:rsidP="000501A2">
      <w:pPr>
        <w:spacing w:after="60"/>
        <w:ind w:left="1985" w:hanging="1985"/>
        <w:rPr>
          <w:rFonts w:ascii="Arial" w:hAnsi="Arial" w:cs="Arial"/>
        </w:rPr>
      </w:pPr>
      <w:r w:rsidRPr="00A97449">
        <w:rPr>
          <w:rFonts w:ascii="Arial" w:hAnsi="Arial" w:cs="Arial"/>
          <w:b/>
        </w:rPr>
        <w:t>To:</w:t>
      </w:r>
      <w:r w:rsidRPr="00A97449">
        <w:rPr>
          <w:rFonts w:ascii="Arial" w:hAnsi="Arial" w:cs="Arial"/>
          <w:b/>
        </w:rPr>
        <w:tab/>
      </w:r>
      <w:proofErr w:type="spellStart"/>
      <w:r>
        <w:rPr>
          <w:rFonts w:ascii="Arial" w:hAnsi="Arial" w:cs="Arial"/>
        </w:rPr>
        <w:t>RAN1</w:t>
      </w:r>
      <w:proofErr w:type="spellEnd"/>
      <w:r w:rsidRPr="009A5A88">
        <w:rPr>
          <w:rFonts w:ascii="Arial" w:hAnsi="Arial" w:cs="Arial"/>
        </w:rPr>
        <w:t xml:space="preserve"> </w:t>
      </w:r>
    </w:p>
    <w:p w:rsidR="000501A2" w:rsidRDefault="000501A2" w:rsidP="000501A2">
      <w:pPr>
        <w:spacing w:after="60"/>
        <w:ind w:left="1985" w:hanging="1985"/>
        <w:rPr>
          <w:rFonts w:ascii="Arial" w:hAnsi="Arial" w:cs="Arial"/>
          <w:b/>
        </w:rPr>
      </w:pPr>
    </w:p>
    <w:p w:rsidR="000501A2" w:rsidRPr="00E77002" w:rsidRDefault="000501A2" w:rsidP="000501A2">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rsidR="000501A2" w:rsidRPr="00E77002" w:rsidRDefault="000501A2" w:rsidP="000501A2">
      <w:pPr>
        <w:ind w:left="147" w:firstLine="420"/>
        <w:rPr>
          <w:b/>
          <w:lang w:val="fi-FI"/>
        </w:rPr>
      </w:pPr>
      <w:r w:rsidRPr="000501A2">
        <w:rPr>
          <w:b/>
          <w:lang w:val="fi-FI"/>
        </w:rPr>
        <w:t>Name:</w:t>
      </w:r>
      <w:r w:rsidRPr="00E77002">
        <w:rPr>
          <w:lang w:val="fi-FI"/>
        </w:rPr>
        <w:tab/>
      </w:r>
      <w:r>
        <w:rPr>
          <w:lang w:val="fi-FI"/>
        </w:rPr>
        <w:t>Fei Dong</w:t>
      </w:r>
    </w:p>
    <w:p w:rsidR="000501A2" w:rsidRPr="00373139" w:rsidRDefault="000501A2" w:rsidP="000501A2">
      <w:pPr>
        <w:pStyle w:val="7"/>
        <w:tabs>
          <w:tab w:val="left" w:pos="2268"/>
        </w:tabs>
        <w:ind w:left="567"/>
        <w:rPr>
          <w:rFonts w:cs="Arial"/>
          <w:b w:val="0"/>
          <w:bCs/>
          <w:lang w:val="de-DE"/>
        </w:rPr>
      </w:pPr>
      <w:r>
        <w:rPr>
          <w:rFonts w:cs="Arial"/>
          <w:lang w:val="de-DE"/>
        </w:rPr>
        <w:tab/>
      </w:r>
      <w:r w:rsidRPr="00373139">
        <w:rPr>
          <w:rFonts w:cs="Arial"/>
          <w:lang w:val="de-DE"/>
        </w:rPr>
        <w:t>E-mail Address:</w:t>
      </w:r>
      <w:r w:rsidRPr="00373139">
        <w:rPr>
          <w:rFonts w:cs="Arial"/>
          <w:b w:val="0"/>
          <w:bCs/>
          <w:lang w:val="de-DE"/>
        </w:rPr>
        <w:tab/>
      </w:r>
      <w:r>
        <w:rPr>
          <w:rFonts w:cs="Arial"/>
          <w:b w:val="0"/>
          <w:bCs/>
          <w:lang w:val="de-DE"/>
        </w:rPr>
        <w:t>dong.fei@zte.com.cn</w:t>
      </w:r>
    </w:p>
    <w:p w:rsidR="000501A2" w:rsidRPr="00373139" w:rsidRDefault="000501A2" w:rsidP="000501A2">
      <w:pPr>
        <w:pBdr>
          <w:bottom w:val="single" w:sz="4" w:space="13" w:color="auto"/>
        </w:pBdr>
        <w:rPr>
          <w:rFonts w:ascii="Arial" w:hAnsi="Arial" w:cs="Arial"/>
          <w:lang w:val="de-DE"/>
        </w:rPr>
      </w:pPr>
    </w:p>
    <w:p w:rsidR="000501A2" w:rsidRPr="00373139" w:rsidRDefault="000501A2" w:rsidP="000501A2">
      <w:pPr>
        <w:rPr>
          <w:rFonts w:ascii="Arial" w:hAnsi="Arial" w:cs="Arial"/>
          <w:lang w:val="de-DE"/>
        </w:rPr>
      </w:pPr>
    </w:p>
    <w:p w:rsidR="000501A2" w:rsidRDefault="000501A2" w:rsidP="000501A2">
      <w:pPr>
        <w:spacing w:after="120"/>
        <w:rPr>
          <w:rFonts w:ascii="Arial" w:hAnsi="Arial" w:cs="Arial"/>
          <w:b/>
        </w:rPr>
      </w:pPr>
    </w:p>
    <w:p w:rsidR="000501A2" w:rsidRDefault="000501A2" w:rsidP="000501A2">
      <w:pPr>
        <w:spacing w:after="120"/>
        <w:rPr>
          <w:rFonts w:ascii="Arial" w:hAnsi="Arial" w:cs="Arial"/>
          <w:b/>
        </w:rPr>
      </w:pPr>
      <w:r>
        <w:rPr>
          <w:rFonts w:ascii="Arial" w:hAnsi="Arial" w:cs="Arial"/>
          <w:b/>
        </w:rPr>
        <w:t>1. Overall Description</w:t>
      </w:r>
    </w:p>
    <w:p w:rsidR="000501A2" w:rsidRDefault="000501A2" w:rsidP="000501A2">
      <w:pPr>
        <w:spacing w:after="180"/>
        <w:rPr>
          <w:rFonts w:ascii="Arial" w:hAnsi="Arial" w:cs="Arial"/>
        </w:rPr>
      </w:pPr>
      <w:proofErr w:type="spellStart"/>
      <w:r>
        <w:rPr>
          <w:rFonts w:ascii="Arial" w:hAnsi="Arial" w:cs="Arial"/>
        </w:rPr>
        <w:t>RAN2</w:t>
      </w:r>
      <w:proofErr w:type="spellEnd"/>
      <w:r>
        <w:rPr>
          <w:rFonts w:ascii="Arial" w:hAnsi="Arial" w:cs="Arial"/>
        </w:rPr>
        <w:t xml:space="preserve"> would like to thank </w:t>
      </w:r>
      <w:proofErr w:type="spellStart"/>
      <w:r>
        <w:rPr>
          <w:rFonts w:ascii="Arial" w:hAnsi="Arial" w:cs="Arial"/>
        </w:rPr>
        <w:t>RAN1</w:t>
      </w:r>
      <w:proofErr w:type="spellEnd"/>
      <w:r>
        <w:rPr>
          <w:rFonts w:ascii="Arial" w:hAnsi="Arial" w:cs="Arial"/>
        </w:rPr>
        <w:t xml:space="preserve"> </w:t>
      </w:r>
      <w:r w:rsidR="005360F4">
        <w:rPr>
          <w:rFonts w:ascii="Arial" w:hAnsi="Arial" w:cs="Arial"/>
        </w:rPr>
        <w:t>for asking</w:t>
      </w:r>
      <w:r>
        <w:rPr>
          <w:rFonts w:ascii="Arial" w:hAnsi="Arial" w:cs="Arial"/>
        </w:rPr>
        <w:t xml:space="preserve"> </w:t>
      </w:r>
      <w:proofErr w:type="spellStart"/>
      <w:r>
        <w:rPr>
          <w:rFonts w:ascii="Arial" w:hAnsi="Arial" w:cs="Arial"/>
        </w:rPr>
        <w:t>RAN2</w:t>
      </w:r>
      <w:proofErr w:type="spellEnd"/>
      <w:r>
        <w:rPr>
          <w:rFonts w:ascii="Arial" w:hAnsi="Arial" w:cs="Arial"/>
        </w:rPr>
        <w:t xml:space="preserve"> to confirm whether to enhance </w:t>
      </w:r>
      <w:proofErr w:type="spellStart"/>
      <w:r>
        <w:rPr>
          <w:rFonts w:ascii="Arial" w:hAnsi="Arial" w:cs="Arial"/>
        </w:rPr>
        <w:t>CBRA</w:t>
      </w:r>
      <w:proofErr w:type="spellEnd"/>
      <w:r>
        <w:rPr>
          <w:rFonts w:ascii="Arial" w:hAnsi="Arial" w:cs="Arial"/>
        </w:rPr>
        <w:t xml:space="preserve"> procedure for per </w:t>
      </w:r>
      <w:proofErr w:type="spellStart"/>
      <w:r>
        <w:rPr>
          <w:rFonts w:ascii="Arial" w:hAnsi="Arial" w:cs="Arial"/>
        </w:rPr>
        <w:t>TRP</w:t>
      </w:r>
      <w:proofErr w:type="spellEnd"/>
      <w:r>
        <w:rPr>
          <w:rFonts w:ascii="Arial" w:hAnsi="Arial" w:cs="Arial"/>
        </w:rPr>
        <w:t xml:space="preserve"> UE initiated RACH procedure.</w:t>
      </w:r>
    </w:p>
    <w:p w:rsidR="000501A2" w:rsidRDefault="000501A2" w:rsidP="000501A2">
      <w:pPr>
        <w:spacing w:after="180"/>
        <w:rPr>
          <w:rFonts w:ascii="Arial" w:hAnsi="Arial" w:cs="Arial"/>
        </w:rPr>
      </w:pPr>
      <w:r>
        <w:rPr>
          <w:rFonts w:ascii="Arial" w:hAnsi="Arial" w:cs="Arial"/>
        </w:rPr>
        <w:t xml:space="preserve">From </w:t>
      </w:r>
      <w:proofErr w:type="spellStart"/>
      <w:r>
        <w:rPr>
          <w:rFonts w:ascii="Arial" w:hAnsi="Arial" w:cs="Arial"/>
        </w:rPr>
        <w:t>RAN2</w:t>
      </w:r>
      <w:proofErr w:type="spellEnd"/>
      <w:r>
        <w:rPr>
          <w:rFonts w:ascii="Arial" w:hAnsi="Arial" w:cs="Arial"/>
        </w:rPr>
        <w:t xml:space="preserve"> point of view, the UE initiated </w:t>
      </w:r>
      <w:proofErr w:type="spellStart"/>
      <w:r>
        <w:rPr>
          <w:rFonts w:ascii="Arial" w:hAnsi="Arial" w:cs="Arial"/>
        </w:rPr>
        <w:t>CBRA</w:t>
      </w:r>
      <w:proofErr w:type="spellEnd"/>
      <w:r>
        <w:rPr>
          <w:rFonts w:ascii="Arial" w:hAnsi="Arial" w:cs="Arial"/>
        </w:rPr>
        <w:t xml:space="preserve"> procedure targets to acquire the UL resources</w:t>
      </w:r>
      <w:r w:rsidR="005360F4">
        <w:rPr>
          <w:rFonts w:ascii="Arial" w:hAnsi="Arial" w:cs="Arial"/>
        </w:rPr>
        <w:t xml:space="preserve"> with RACH</w:t>
      </w:r>
      <w:r>
        <w:rPr>
          <w:rFonts w:ascii="Arial" w:hAnsi="Arial" w:cs="Arial"/>
        </w:rPr>
        <w:t xml:space="preserve"> </w:t>
      </w:r>
      <w:r w:rsidR="005360F4">
        <w:rPr>
          <w:rFonts w:ascii="Arial" w:hAnsi="Arial" w:cs="Arial"/>
        </w:rPr>
        <w:t xml:space="preserve">in the case of the </w:t>
      </w:r>
      <w:r>
        <w:rPr>
          <w:rFonts w:ascii="Arial" w:hAnsi="Arial" w:cs="Arial"/>
        </w:rPr>
        <w:t xml:space="preserve">UL data arrival with the UL </w:t>
      </w:r>
      <w:proofErr w:type="spellStart"/>
      <w:r>
        <w:rPr>
          <w:rFonts w:ascii="Arial" w:hAnsi="Arial" w:cs="Arial"/>
        </w:rPr>
        <w:t>cynchornisation</w:t>
      </w:r>
      <w:proofErr w:type="spellEnd"/>
      <w:r>
        <w:rPr>
          <w:rFonts w:ascii="Arial" w:hAnsi="Arial" w:cs="Arial"/>
        </w:rPr>
        <w:t xml:space="preserve"> status is ‘non-</w:t>
      </w:r>
      <w:proofErr w:type="spellStart"/>
      <w:r>
        <w:rPr>
          <w:rFonts w:ascii="Arial" w:hAnsi="Arial" w:cs="Arial"/>
        </w:rPr>
        <w:t>synchronised</w:t>
      </w:r>
      <w:proofErr w:type="spellEnd"/>
      <w:r>
        <w:rPr>
          <w:rFonts w:ascii="Arial" w:hAnsi="Arial" w:cs="Arial"/>
        </w:rPr>
        <w:t xml:space="preserve">’. </w:t>
      </w:r>
      <w:r w:rsidR="005360F4">
        <w:rPr>
          <w:rFonts w:ascii="Arial" w:hAnsi="Arial" w:cs="Arial"/>
        </w:rPr>
        <w:t>Considering t</w:t>
      </w:r>
      <w:r>
        <w:rPr>
          <w:rFonts w:ascii="Arial" w:hAnsi="Arial" w:cs="Arial"/>
        </w:rPr>
        <w:t xml:space="preserve">he legacy </w:t>
      </w:r>
      <w:proofErr w:type="spellStart"/>
      <w:r>
        <w:rPr>
          <w:rFonts w:ascii="Arial" w:hAnsi="Arial" w:cs="Arial"/>
        </w:rPr>
        <w:t>CBRA</w:t>
      </w:r>
      <w:proofErr w:type="spellEnd"/>
      <w:r>
        <w:rPr>
          <w:rFonts w:ascii="Arial" w:hAnsi="Arial" w:cs="Arial"/>
        </w:rPr>
        <w:t xml:space="preserve"> </w:t>
      </w:r>
      <w:r w:rsidR="005360F4">
        <w:rPr>
          <w:rFonts w:ascii="Arial" w:hAnsi="Arial" w:cs="Arial"/>
        </w:rPr>
        <w:t xml:space="preserve">is able to </w:t>
      </w:r>
      <w:r>
        <w:rPr>
          <w:rFonts w:ascii="Arial" w:hAnsi="Arial" w:cs="Arial"/>
        </w:rPr>
        <w:t xml:space="preserve">obtain the TA </w:t>
      </w:r>
      <w:r w:rsidR="005360F4">
        <w:rPr>
          <w:rFonts w:ascii="Arial" w:hAnsi="Arial" w:cs="Arial"/>
        </w:rPr>
        <w:t>of at least one of the TRP</w:t>
      </w:r>
      <w:bookmarkStart w:id="10" w:name="_GoBack"/>
      <w:bookmarkEnd w:id="10"/>
      <w:r>
        <w:rPr>
          <w:rFonts w:ascii="Arial" w:hAnsi="Arial" w:cs="Arial"/>
        </w:rPr>
        <w:t xml:space="preserve"> which is enough for acquiring the UL resources. So </w:t>
      </w:r>
      <w:proofErr w:type="spellStart"/>
      <w:r>
        <w:rPr>
          <w:rFonts w:ascii="Arial" w:hAnsi="Arial" w:cs="Arial"/>
        </w:rPr>
        <w:t>RAN2</w:t>
      </w:r>
      <w:proofErr w:type="spellEnd"/>
      <w:r>
        <w:rPr>
          <w:rFonts w:ascii="Arial" w:hAnsi="Arial" w:cs="Arial"/>
        </w:rPr>
        <w:t xml:space="preserve"> concludes that there is no need to enhance the </w:t>
      </w:r>
      <w:proofErr w:type="spellStart"/>
      <w:r>
        <w:rPr>
          <w:rFonts w:ascii="Arial" w:hAnsi="Arial" w:cs="Arial"/>
        </w:rPr>
        <w:t>CBRA</w:t>
      </w:r>
      <w:proofErr w:type="spellEnd"/>
      <w:r>
        <w:rPr>
          <w:rFonts w:ascii="Arial" w:hAnsi="Arial" w:cs="Arial"/>
        </w:rPr>
        <w:t xml:space="preserve"> procedure for per </w:t>
      </w:r>
      <w:proofErr w:type="spellStart"/>
      <w:r>
        <w:rPr>
          <w:rFonts w:ascii="Arial" w:hAnsi="Arial" w:cs="Arial"/>
        </w:rPr>
        <w:t>TRP</w:t>
      </w:r>
      <w:proofErr w:type="spellEnd"/>
      <w:r>
        <w:rPr>
          <w:rFonts w:ascii="Arial" w:hAnsi="Arial" w:cs="Arial"/>
        </w:rPr>
        <w:t xml:space="preserve"> UE initiated RACH procedure. </w:t>
      </w:r>
    </w:p>
    <w:p w:rsidR="000501A2" w:rsidRDefault="000501A2" w:rsidP="000501A2">
      <w:pPr>
        <w:pStyle w:val="aa"/>
        <w:tabs>
          <w:tab w:val="clear" w:pos="4153"/>
          <w:tab w:val="clear" w:pos="8306"/>
        </w:tabs>
        <w:ind w:firstLine="1200"/>
        <w:jc w:val="both"/>
        <w:rPr>
          <w:rFonts w:ascii="Arial" w:hAnsi="Arial" w:cs="Arial"/>
        </w:rPr>
      </w:pPr>
    </w:p>
    <w:p w:rsidR="000501A2" w:rsidRDefault="000501A2" w:rsidP="000501A2">
      <w:pPr>
        <w:spacing w:after="120"/>
        <w:jc w:val="left"/>
        <w:rPr>
          <w:rFonts w:ascii="Arial" w:hAnsi="Arial" w:cs="Arial"/>
          <w:b/>
        </w:rPr>
      </w:pPr>
      <w:r>
        <w:rPr>
          <w:rFonts w:ascii="Arial" w:hAnsi="Arial" w:cs="Arial"/>
          <w:b/>
        </w:rPr>
        <w:t>2. Actions:</w:t>
      </w:r>
    </w:p>
    <w:p w:rsidR="000501A2" w:rsidRPr="000501A2" w:rsidRDefault="000501A2" w:rsidP="000501A2">
      <w:pPr>
        <w:rPr>
          <w:b/>
        </w:rPr>
      </w:pPr>
      <w:r w:rsidRPr="000501A2">
        <w:rPr>
          <w:b/>
        </w:rPr>
        <w:t xml:space="preserve">To RAN </w:t>
      </w:r>
      <w:proofErr w:type="spellStart"/>
      <w:r w:rsidRPr="000501A2">
        <w:rPr>
          <w:b/>
        </w:rPr>
        <w:t>WG</w:t>
      </w:r>
      <w:proofErr w:type="spellEnd"/>
      <w:r w:rsidRPr="000501A2">
        <w:rPr>
          <w:b/>
        </w:rPr>
        <w:t xml:space="preserve"> 1:</w:t>
      </w:r>
    </w:p>
    <w:p w:rsidR="000501A2" w:rsidRDefault="000501A2" w:rsidP="000501A2">
      <w:r>
        <w:rPr>
          <w:b/>
        </w:rPr>
        <w:t xml:space="preserve">ACTION: </w:t>
      </w:r>
      <w:r>
        <w:rPr>
          <w:b/>
        </w:rPr>
        <w:tab/>
      </w:r>
      <w:proofErr w:type="spellStart"/>
      <w:r>
        <w:t>RAN2</w:t>
      </w:r>
      <w:proofErr w:type="spellEnd"/>
      <w:r w:rsidRPr="004C7858">
        <w:t xml:space="preserve"> </w:t>
      </w:r>
      <w:r>
        <w:t>respectfully</w:t>
      </w:r>
      <w:r w:rsidRPr="004C7858">
        <w:t xml:space="preserve"> </w:t>
      </w:r>
      <w:r>
        <w:t xml:space="preserve">asks </w:t>
      </w:r>
      <w:proofErr w:type="spellStart"/>
      <w:r>
        <w:t>RAN1</w:t>
      </w:r>
      <w:proofErr w:type="spellEnd"/>
      <w:r>
        <w:t xml:space="preserve"> to consider the above </w:t>
      </w:r>
      <w:proofErr w:type="spellStart"/>
      <w:r>
        <w:t>RAN2</w:t>
      </w:r>
      <w:proofErr w:type="spellEnd"/>
      <w:r>
        <w:t xml:space="preserve"> point of view for the</w:t>
      </w:r>
      <w:r w:rsidR="005360F4">
        <w:t xml:space="preserve"> </w:t>
      </w:r>
      <w:proofErr w:type="spellStart"/>
      <w:r w:rsidR="005360F4">
        <w:t>RAN1</w:t>
      </w:r>
      <w:proofErr w:type="spellEnd"/>
      <w:r>
        <w:t xml:space="preserve"> further work.</w:t>
      </w:r>
    </w:p>
    <w:p w:rsidR="000501A2" w:rsidRDefault="000501A2" w:rsidP="000501A2">
      <w:pPr>
        <w:pStyle w:val="aa"/>
        <w:tabs>
          <w:tab w:val="clear" w:pos="4153"/>
          <w:tab w:val="left" w:pos="1440"/>
          <w:tab w:val="left" w:pos="2160"/>
        </w:tabs>
        <w:ind w:firstLine="1200"/>
        <w:rPr>
          <w:rFonts w:ascii="Arial" w:hAnsi="Arial" w:cs="Arial"/>
        </w:rPr>
      </w:pPr>
    </w:p>
    <w:p w:rsidR="000501A2" w:rsidRDefault="000501A2" w:rsidP="000501A2">
      <w:pPr>
        <w:pStyle w:val="aa"/>
        <w:tabs>
          <w:tab w:val="clear" w:pos="4153"/>
          <w:tab w:val="left" w:pos="1440"/>
          <w:tab w:val="left" w:pos="2160"/>
        </w:tabs>
        <w:ind w:firstLine="1200"/>
        <w:rPr>
          <w:rFonts w:ascii="Arial" w:hAnsi="Arial" w:cs="Arial"/>
        </w:rPr>
      </w:pPr>
    </w:p>
    <w:p w:rsidR="000501A2" w:rsidRDefault="000501A2" w:rsidP="000501A2">
      <w:pPr>
        <w:spacing w:after="120"/>
        <w:rPr>
          <w:rFonts w:ascii="Arial" w:hAnsi="Arial" w:cs="Arial"/>
          <w:b/>
        </w:rPr>
      </w:pPr>
      <w:r>
        <w:rPr>
          <w:rFonts w:ascii="Arial" w:hAnsi="Arial" w:cs="Arial"/>
          <w:b/>
        </w:rPr>
        <w:t xml:space="preserve">3. Date of Next TSG-RAN </w:t>
      </w:r>
      <w:proofErr w:type="spellStart"/>
      <w:r>
        <w:rPr>
          <w:rFonts w:ascii="Arial" w:hAnsi="Arial" w:cs="Arial"/>
          <w:b/>
        </w:rPr>
        <w:t>WG</w:t>
      </w:r>
      <w:proofErr w:type="spellEnd"/>
      <w:r>
        <w:rPr>
          <w:rFonts w:ascii="Arial" w:hAnsi="Arial" w:cs="Arial"/>
          <w:b/>
        </w:rPr>
        <w:t xml:space="preserve"> 1 Meetings:</w:t>
      </w:r>
    </w:p>
    <w:p w:rsidR="000501A2" w:rsidRDefault="000501A2" w:rsidP="000501A2">
      <w:pPr>
        <w:spacing w:after="120"/>
        <w:ind w:left="1985" w:hanging="1985"/>
        <w:rPr>
          <w:rFonts w:ascii="Arial" w:hAnsi="Arial" w:cs="Arial"/>
          <w:bCs/>
        </w:rPr>
      </w:pPr>
      <w:proofErr w:type="spellStart"/>
      <w:r w:rsidRPr="00710FE1">
        <w:rPr>
          <w:rFonts w:ascii="Arial" w:hAnsi="Arial" w:cs="Arial"/>
          <w:bCs/>
        </w:rPr>
        <w:t>RAN2#</w:t>
      </w:r>
      <w:r>
        <w:rPr>
          <w:rFonts w:ascii="Arial" w:hAnsi="Arial" w:cs="Arial"/>
          <w:bCs/>
        </w:rPr>
        <w:t>121BIS</w:t>
      </w:r>
      <w:proofErr w:type="spellEnd"/>
      <w:r>
        <w:rPr>
          <w:rFonts w:ascii="Arial" w:hAnsi="Arial" w:cs="Arial"/>
          <w:bCs/>
        </w:rPr>
        <w:t xml:space="preserve"> </w:t>
      </w:r>
      <w:proofErr w:type="spellStart"/>
      <w:r>
        <w:rPr>
          <w:rFonts w:ascii="Arial" w:hAnsi="Arial" w:cs="Arial"/>
          <w:bCs/>
        </w:rPr>
        <w:t>emeeting</w:t>
      </w:r>
      <w:proofErr w:type="spellEnd"/>
      <w:r>
        <w:rPr>
          <w:rFonts w:ascii="Arial" w:hAnsi="Arial" w:cs="Arial"/>
          <w:bCs/>
        </w:rPr>
        <w:t>, Electronic, 17-21 Apr 2023</w:t>
      </w:r>
    </w:p>
    <w:p w:rsidR="000501A2" w:rsidRDefault="000501A2" w:rsidP="000501A2">
      <w:pPr>
        <w:spacing w:after="120"/>
        <w:ind w:left="1985" w:hanging="1985"/>
        <w:rPr>
          <w:rFonts w:ascii="Arial" w:hAnsi="Arial" w:cs="Arial"/>
          <w:bCs/>
        </w:rPr>
      </w:pPr>
      <w:proofErr w:type="spellStart"/>
      <w:r w:rsidRPr="00710FE1">
        <w:rPr>
          <w:rFonts w:ascii="Arial" w:hAnsi="Arial" w:cs="Arial"/>
          <w:bCs/>
        </w:rPr>
        <w:t>RAN2#</w:t>
      </w:r>
      <w:r>
        <w:rPr>
          <w:rFonts w:ascii="Arial" w:hAnsi="Arial" w:cs="Arial"/>
          <w:bCs/>
        </w:rPr>
        <w:t>122</w:t>
      </w:r>
      <w:proofErr w:type="spellEnd"/>
      <w:r>
        <w:rPr>
          <w:rFonts w:ascii="Arial" w:hAnsi="Arial" w:cs="Arial"/>
          <w:bCs/>
        </w:rPr>
        <w:t xml:space="preserve"> meeting, Incheon, 22-26 May 2023</w:t>
      </w:r>
      <w:r>
        <w:rPr>
          <w:rFonts w:ascii="Arial" w:hAnsi="Arial" w:cs="Arial"/>
          <w:bCs/>
        </w:rPr>
        <w:tab/>
      </w:r>
      <w:r>
        <w:rPr>
          <w:rFonts w:ascii="Arial" w:hAnsi="Arial" w:cs="Arial"/>
          <w:bCs/>
        </w:rPr>
        <w:tab/>
      </w:r>
    </w:p>
    <w:p w:rsidR="000501A2" w:rsidRDefault="000501A2">
      <w:pPr>
        <w:rPr>
          <w:sz w:val="20"/>
          <w:szCs w:val="20"/>
        </w:rPr>
      </w:pPr>
    </w:p>
    <w:sectPr w:rsidR="000501A2">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CDF" w:rsidRDefault="00316CDF">
      <w:pPr>
        <w:spacing w:after="0" w:line="240" w:lineRule="auto"/>
      </w:pPr>
      <w:r>
        <w:separator/>
      </w:r>
    </w:p>
  </w:endnote>
  <w:endnote w:type="continuationSeparator" w:id="0">
    <w:p w:rsidR="00316CDF" w:rsidRDefault="00316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libri">
    <w:panose1 w:val="020F0502020204030204"/>
    <w:charset w:val="00"/>
    <w:family w:val="swiss"/>
    <w:pitch w:val="variable"/>
    <w:sig w:usb0="E0002AFF" w:usb1="4000ACFF" w:usb2="00000001"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5D11E8">
    <w:pPr>
      <w:framePr w:wrap="around" w:vAnchor="text" w:hAnchor="margin" w:xAlign="right" w:y="1"/>
      <w:tabs>
        <w:tab w:val="center" w:pos="4153"/>
        <w:tab w:val="right" w:pos="8306"/>
      </w:tabs>
    </w:pPr>
    <w:r>
      <w:fldChar w:fldCharType="begin"/>
    </w:r>
    <w:r>
      <w:instrText xml:space="preserve">PAGE  </w:instrText>
    </w:r>
    <w:r>
      <w:fldChar w:fldCharType="end"/>
    </w:r>
  </w:p>
  <w:p w:rsidR="007D5302" w:rsidRDefault="007D5302">
    <w:pPr>
      <w:tabs>
        <w:tab w:val="center" w:pos="4153"/>
        <w:tab w:val="right" w:pos="8306"/>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tabs>
        <w:tab w:val="center" w:pos="4153"/>
        <w:tab w:val="right" w:pos="8306"/>
      </w:tabs>
      <w:ind w:right="360"/>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CDF" w:rsidRDefault="00316CDF">
      <w:pPr>
        <w:spacing w:after="0" w:line="240" w:lineRule="auto"/>
      </w:pPr>
      <w:r>
        <w:separator/>
      </w:r>
    </w:p>
  </w:footnote>
  <w:footnote w:type="continuationSeparator" w:id="0">
    <w:p w:rsidR="00316CDF" w:rsidRDefault="00316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5302" w:rsidRDefault="007D5302">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298E44"/>
    <w:multiLevelType w:val="singleLevel"/>
    <w:tmpl w:val="98298E44"/>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B606D35"/>
    <w:multiLevelType w:val="multilevel"/>
    <w:tmpl w:val="1B606D35"/>
    <w:lvl w:ilvl="0">
      <w:start w:val="1"/>
      <w:numFmt w:val="decimal"/>
      <w:pStyle w:val="proposalatconclusion"/>
      <w:lvlText w:val="Obsevation %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E54366"/>
    <w:multiLevelType w:val="multilevel"/>
    <w:tmpl w:val="1FE54366"/>
    <w:lvl w:ilvl="0">
      <w:start w:val="1"/>
      <w:numFmt w:val="decimal"/>
      <w:pStyle w:val="Propos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07"/>
    <w:rsid w:val="00001366"/>
    <w:rsid w:val="00001396"/>
    <w:rsid w:val="0000394D"/>
    <w:rsid w:val="000055B1"/>
    <w:rsid w:val="00005B70"/>
    <w:rsid w:val="0000767C"/>
    <w:rsid w:val="000103E7"/>
    <w:rsid w:val="00012FE7"/>
    <w:rsid w:val="000130CA"/>
    <w:rsid w:val="00013F73"/>
    <w:rsid w:val="00013FAD"/>
    <w:rsid w:val="00017BA5"/>
    <w:rsid w:val="00021259"/>
    <w:rsid w:val="00021359"/>
    <w:rsid w:val="00021519"/>
    <w:rsid w:val="0002218E"/>
    <w:rsid w:val="000223BE"/>
    <w:rsid w:val="00022B65"/>
    <w:rsid w:val="000248FC"/>
    <w:rsid w:val="00024952"/>
    <w:rsid w:val="00024E29"/>
    <w:rsid w:val="0002660A"/>
    <w:rsid w:val="00026899"/>
    <w:rsid w:val="0002698B"/>
    <w:rsid w:val="00027EEC"/>
    <w:rsid w:val="000301EA"/>
    <w:rsid w:val="0003151B"/>
    <w:rsid w:val="00035EF9"/>
    <w:rsid w:val="000377A7"/>
    <w:rsid w:val="00037973"/>
    <w:rsid w:val="000407A7"/>
    <w:rsid w:val="00040A63"/>
    <w:rsid w:val="0004105F"/>
    <w:rsid w:val="000413AA"/>
    <w:rsid w:val="000415F3"/>
    <w:rsid w:val="00042E6F"/>
    <w:rsid w:val="000432F1"/>
    <w:rsid w:val="00043923"/>
    <w:rsid w:val="00043E97"/>
    <w:rsid w:val="00043FCA"/>
    <w:rsid w:val="000442F7"/>
    <w:rsid w:val="00045EDE"/>
    <w:rsid w:val="00046E3D"/>
    <w:rsid w:val="00047177"/>
    <w:rsid w:val="00047A98"/>
    <w:rsid w:val="00047E0C"/>
    <w:rsid w:val="000501A2"/>
    <w:rsid w:val="0005202F"/>
    <w:rsid w:val="000554CA"/>
    <w:rsid w:val="000563ED"/>
    <w:rsid w:val="00057D0E"/>
    <w:rsid w:val="000603D6"/>
    <w:rsid w:val="000626C6"/>
    <w:rsid w:val="00062984"/>
    <w:rsid w:val="00062D12"/>
    <w:rsid w:val="00065E88"/>
    <w:rsid w:val="00067927"/>
    <w:rsid w:val="00067BFE"/>
    <w:rsid w:val="0007093A"/>
    <w:rsid w:val="0007205B"/>
    <w:rsid w:val="00073BCE"/>
    <w:rsid w:val="00073E96"/>
    <w:rsid w:val="000755A8"/>
    <w:rsid w:val="00076832"/>
    <w:rsid w:val="00076B12"/>
    <w:rsid w:val="000804D4"/>
    <w:rsid w:val="0008122E"/>
    <w:rsid w:val="00082CAA"/>
    <w:rsid w:val="00084609"/>
    <w:rsid w:val="000875C4"/>
    <w:rsid w:val="00090624"/>
    <w:rsid w:val="0009084A"/>
    <w:rsid w:val="000915A4"/>
    <w:rsid w:val="00091B2B"/>
    <w:rsid w:val="0009278C"/>
    <w:rsid w:val="00092939"/>
    <w:rsid w:val="00092E40"/>
    <w:rsid w:val="0009607B"/>
    <w:rsid w:val="000969D7"/>
    <w:rsid w:val="00097209"/>
    <w:rsid w:val="00097368"/>
    <w:rsid w:val="0009777E"/>
    <w:rsid w:val="00097E72"/>
    <w:rsid w:val="000A204F"/>
    <w:rsid w:val="000A22DF"/>
    <w:rsid w:val="000A2A28"/>
    <w:rsid w:val="000A2D0A"/>
    <w:rsid w:val="000A3136"/>
    <w:rsid w:val="000A3A4E"/>
    <w:rsid w:val="000A53F5"/>
    <w:rsid w:val="000A5B05"/>
    <w:rsid w:val="000A6D7D"/>
    <w:rsid w:val="000B0C45"/>
    <w:rsid w:val="000B0DD7"/>
    <w:rsid w:val="000B21DA"/>
    <w:rsid w:val="000B25A2"/>
    <w:rsid w:val="000B2A5C"/>
    <w:rsid w:val="000B30A6"/>
    <w:rsid w:val="000B31AA"/>
    <w:rsid w:val="000B38F6"/>
    <w:rsid w:val="000B3AD4"/>
    <w:rsid w:val="000B4B76"/>
    <w:rsid w:val="000B65CB"/>
    <w:rsid w:val="000B780E"/>
    <w:rsid w:val="000C0995"/>
    <w:rsid w:val="000C12FB"/>
    <w:rsid w:val="000C236D"/>
    <w:rsid w:val="000C2596"/>
    <w:rsid w:val="000C2690"/>
    <w:rsid w:val="000C364E"/>
    <w:rsid w:val="000C3F9F"/>
    <w:rsid w:val="000C4222"/>
    <w:rsid w:val="000C5D4C"/>
    <w:rsid w:val="000C7A47"/>
    <w:rsid w:val="000C7F88"/>
    <w:rsid w:val="000C7FC7"/>
    <w:rsid w:val="000D18C5"/>
    <w:rsid w:val="000D2BF9"/>
    <w:rsid w:val="000D3727"/>
    <w:rsid w:val="000D3F01"/>
    <w:rsid w:val="000D4034"/>
    <w:rsid w:val="000E110A"/>
    <w:rsid w:val="000E1125"/>
    <w:rsid w:val="000E1993"/>
    <w:rsid w:val="000E3B8A"/>
    <w:rsid w:val="000E4B6E"/>
    <w:rsid w:val="000E65BC"/>
    <w:rsid w:val="000F0A7B"/>
    <w:rsid w:val="000F4CFF"/>
    <w:rsid w:val="000F5108"/>
    <w:rsid w:val="000F75F3"/>
    <w:rsid w:val="00100030"/>
    <w:rsid w:val="0010359D"/>
    <w:rsid w:val="00103DDB"/>
    <w:rsid w:val="00104E79"/>
    <w:rsid w:val="0010506F"/>
    <w:rsid w:val="00111C96"/>
    <w:rsid w:val="00111CE0"/>
    <w:rsid w:val="00111DF0"/>
    <w:rsid w:val="001135C5"/>
    <w:rsid w:val="001147C0"/>
    <w:rsid w:val="00115029"/>
    <w:rsid w:val="00115501"/>
    <w:rsid w:val="001156DF"/>
    <w:rsid w:val="00121917"/>
    <w:rsid w:val="00122ECC"/>
    <w:rsid w:val="00123D27"/>
    <w:rsid w:val="00123D97"/>
    <w:rsid w:val="001253A3"/>
    <w:rsid w:val="00126145"/>
    <w:rsid w:val="0012673B"/>
    <w:rsid w:val="001271F7"/>
    <w:rsid w:val="001277F8"/>
    <w:rsid w:val="00130DC0"/>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32B"/>
    <w:rsid w:val="00150BAB"/>
    <w:rsid w:val="001529AC"/>
    <w:rsid w:val="001543E5"/>
    <w:rsid w:val="00156452"/>
    <w:rsid w:val="00160A40"/>
    <w:rsid w:val="00160E4F"/>
    <w:rsid w:val="001627D9"/>
    <w:rsid w:val="00166007"/>
    <w:rsid w:val="00166209"/>
    <w:rsid w:val="00170C6A"/>
    <w:rsid w:val="00171FF9"/>
    <w:rsid w:val="0017245C"/>
    <w:rsid w:val="00172A27"/>
    <w:rsid w:val="00175874"/>
    <w:rsid w:val="001767E6"/>
    <w:rsid w:val="00176AC2"/>
    <w:rsid w:val="001802FB"/>
    <w:rsid w:val="001806A8"/>
    <w:rsid w:val="00180983"/>
    <w:rsid w:val="00180C90"/>
    <w:rsid w:val="0018310D"/>
    <w:rsid w:val="00183E69"/>
    <w:rsid w:val="00184250"/>
    <w:rsid w:val="00184786"/>
    <w:rsid w:val="00187FEF"/>
    <w:rsid w:val="00190A8D"/>
    <w:rsid w:val="0019547D"/>
    <w:rsid w:val="00195E1F"/>
    <w:rsid w:val="00196645"/>
    <w:rsid w:val="00197265"/>
    <w:rsid w:val="00197997"/>
    <w:rsid w:val="001A0464"/>
    <w:rsid w:val="001A22A7"/>
    <w:rsid w:val="001A384E"/>
    <w:rsid w:val="001A4015"/>
    <w:rsid w:val="001A6AFD"/>
    <w:rsid w:val="001A74B6"/>
    <w:rsid w:val="001A75C4"/>
    <w:rsid w:val="001A7B6F"/>
    <w:rsid w:val="001A7F30"/>
    <w:rsid w:val="001B1B00"/>
    <w:rsid w:val="001B21A1"/>
    <w:rsid w:val="001B2527"/>
    <w:rsid w:val="001B337C"/>
    <w:rsid w:val="001B453E"/>
    <w:rsid w:val="001B50F7"/>
    <w:rsid w:val="001B5AE5"/>
    <w:rsid w:val="001B6518"/>
    <w:rsid w:val="001B7027"/>
    <w:rsid w:val="001B7C67"/>
    <w:rsid w:val="001C0CED"/>
    <w:rsid w:val="001C1105"/>
    <w:rsid w:val="001C17C6"/>
    <w:rsid w:val="001C2189"/>
    <w:rsid w:val="001C22DE"/>
    <w:rsid w:val="001C2425"/>
    <w:rsid w:val="001C2E1E"/>
    <w:rsid w:val="001C3C4C"/>
    <w:rsid w:val="001C7F10"/>
    <w:rsid w:val="001D2914"/>
    <w:rsid w:val="001D2FB0"/>
    <w:rsid w:val="001E0341"/>
    <w:rsid w:val="001E1C36"/>
    <w:rsid w:val="001E3D8C"/>
    <w:rsid w:val="001E43EF"/>
    <w:rsid w:val="001E44CD"/>
    <w:rsid w:val="001E6F40"/>
    <w:rsid w:val="001E7559"/>
    <w:rsid w:val="001F1E99"/>
    <w:rsid w:val="001F2CED"/>
    <w:rsid w:val="001F31F0"/>
    <w:rsid w:val="001F3DF5"/>
    <w:rsid w:val="001F4346"/>
    <w:rsid w:val="001F6278"/>
    <w:rsid w:val="001F7210"/>
    <w:rsid w:val="001F793C"/>
    <w:rsid w:val="00201FFE"/>
    <w:rsid w:val="00202C4B"/>
    <w:rsid w:val="002035B4"/>
    <w:rsid w:val="00203774"/>
    <w:rsid w:val="00203882"/>
    <w:rsid w:val="00203B88"/>
    <w:rsid w:val="00204531"/>
    <w:rsid w:val="00205321"/>
    <w:rsid w:val="00206123"/>
    <w:rsid w:val="00206380"/>
    <w:rsid w:val="002140E6"/>
    <w:rsid w:val="00214B27"/>
    <w:rsid w:val="002155FA"/>
    <w:rsid w:val="00215F12"/>
    <w:rsid w:val="002176DE"/>
    <w:rsid w:val="00220834"/>
    <w:rsid w:val="002226EE"/>
    <w:rsid w:val="00223B64"/>
    <w:rsid w:val="0023029F"/>
    <w:rsid w:val="00231281"/>
    <w:rsid w:val="00231D10"/>
    <w:rsid w:val="00231DC2"/>
    <w:rsid w:val="0023287B"/>
    <w:rsid w:val="00232A02"/>
    <w:rsid w:val="00232DDB"/>
    <w:rsid w:val="002333B7"/>
    <w:rsid w:val="002338F8"/>
    <w:rsid w:val="002339C1"/>
    <w:rsid w:val="002344F2"/>
    <w:rsid w:val="002368E4"/>
    <w:rsid w:val="00236F8F"/>
    <w:rsid w:val="00240343"/>
    <w:rsid w:val="002407F5"/>
    <w:rsid w:val="00240B21"/>
    <w:rsid w:val="00241832"/>
    <w:rsid w:val="00242E0D"/>
    <w:rsid w:val="00242F6B"/>
    <w:rsid w:val="00244D42"/>
    <w:rsid w:val="00245149"/>
    <w:rsid w:val="00245719"/>
    <w:rsid w:val="00246FFA"/>
    <w:rsid w:val="00247076"/>
    <w:rsid w:val="00247190"/>
    <w:rsid w:val="00247B81"/>
    <w:rsid w:val="002505CB"/>
    <w:rsid w:val="00252B94"/>
    <w:rsid w:val="002551C2"/>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4D8A"/>
    <w:rsid w:val="002754D3"/>
    <w:rsid w:val="0027675D"/>
    <w:rsid w:val="00277A3B"/>
    <w:rsid w:val="00281718"/>
    <w:rsid w:val="00283B4B"/>
    <w:rsid w:val="002843AC"/>
    <w:rsid w:val="00284934"/>
    <w:rsid w:val="002854AD"/>
    <w:rsid w:val="002855D0"/>
    <w:rsid w:val="00290E18"/>
    <w:rsid w:val="00291D54"/>
    <w:rsid w:val="00293A6E"/>
    <w:rsid w:val="00295888"/>
    <w:rsid w:val="00296302"/>
    <w:rsid w:val="00296677"/>
    <w:rsid w:val="00297A88"/>
    <w:rsid w:val="00297F63"/>
    <w:rsid w:val="002A2F6A"/>
    <w:rsid w:val="002A43A8"/>
    <w:rsid w:val="002A4821"/>
    <w:rsid w:val="002A66AB"/>
    <w:rsid w:val="002B24A3"/>
    <w:rsid w:val="002B2BBC"/>
    <w:rsid w:val="002B351B"/>
    <w:rsid w:val="002B3C48"/>
    <w:rsid w:val="002B434C"/>
    <w:rsid w:val="002B4F1D"/>
    <w:rsid w:val="002B5D14"/>
    <w:rsid w:val="002B75CA"/>
    <w:rsid w:val="002B75E7"/>
    <w:rsid w:val="002C0864"/>
    <w:rsid w:val="002C0F12"/>
    <w:rsid w:val="002C3740"/>
    <w:rsid w:val="002C3F2D"/>
    <w:rsid w:val="002C4649"/>
    <w:rsid w:val="002C6C1D"/>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E7A77"/>
    <w:rsid w:val="002F01CA"/>
    <w:rsid w:val="002F1163"/>
    <w:rsid w:val="002F12B3"/>
    <w:rsid w:val="002F242A"/>
    <w:rsid w:val="002F2924"/>
    <w:rsid w:val="002F3161"/>
    <w:rsid w:val="002F5517"/>
    <w:rsid w:val="002F74B9"/>
    <w:rsid w:val="002F7AA9"/>
    <w:rsid w:val="0030265C"/>
    <w:rsid w:val="003031CE"/>
    <w:rsid w:val="00303F00"/>
    <w:rsid w:val="00305358"/>
    <w:rsid w:val="003057F5"/>
    <w:rsid w:val="0030650B"/>
    <w:rsid w:val="00310C43"/>
    <w:rsid w:val="00310E73"/>
    <w:rsid w:val="003110B2"/>
    <w:rsid w:val="00312C1A"/>
    <w:rsid w:val="00312DD1"/>
    <w:rsid w:val="00313308"/>
    <w:rsid w:val="003144CA"/>
    <w:rsid w:val="00316CDF"/>
    <w:rsid w:val="003171FD"/>
    <w:rsid w:val="00317D49"/>
    <w:rsid w:val="00321077"/>
    <w:rsid w:val="00322390"/>
    <w:rsid w:val="00322EDB"/>
    <w:rsid w:val="003248F8"/>
    <w:rsid w:val="003266FF"/>
    <w:rsid w:val="003268BB"/>
    <w:rsid w:val="00326DC1"/>
    <w:rsid w:val="00330072"/>
    <w:rsid w:val="00330B4E"/>
    <w:rsid w:val="0033176D"/>
    <w:rsid w:val="00332713"/>
    <w:rsid w:val="0033386B"/>
    <w:rsid w:val="00333D6C"/>
    <w:rsid w:val="003347C2"/>
    <w:rsid w:val="00334858"/>
    <w:rsid w:val="00334A1D"/>
    <w:rsid w:val="003350D0"/>
    <w:rsid w:val="00335B60"/>
    <w:rsid w:val="00336046"/>
    <w:rsid w:val="003371B2"/>
    <w:rsid w:val="00340AAF"/>
    <w:rsid w:val="00342EC6"/>
    <w:rsid w:val="003436BE"/>
    <w:rsid w:val="00344979"/>
    <w:rsid w:val="00345AF6"/>
    <w:rsid w:val="00345FC0"/>
    <w:rsid w:val="003469FC"/>
    <w:rsid w:val="00347800"/>
    <w:rsid w:val="003504B5"/>
    <w:rsid w:val="00350890"/>
    <w:rsid w:val="00350B30"/>
    <w:rsid w:val="0035296C"/>
    <w:rsid w:val="003546A6"/>
    <w:rsid w:val="00354915"/>
    <w:rsid w:val="00354E6F"/>
    <w:rsid w:val="00356DDD"/>
    <w:rsid w:val="003572F6"/>
    <w:rsid w:val="003577BE"/>
    <w:rsid w:val="00362FCF"/>
    <w:rsid w:val="00363C85"/>
    <w:rsid w:val="003645A1"/>
    <w:rsid w:val="0036468F"/>
    <w:rsid w:val="00366993"/>
    <w:rsid w:val="00366B2D"/>
    <w:rsid w:val="00370E0A"/>
    <w:rsid w:val="00370E80"/>
    <w:rsid w:val="00371876"/>
    <w:rsid w:val="00372486"/>
    <w:rsid w:val="003729FB"/>
    <w:rsid w:val="00372C00"/>
    <w:rsid w:val="00373545"/>
    <w:rsid w:val="003737D0"/>
    <w:rsid w:val="00373A0F"/>
    <w:rsid w:val="00373D4E"/>
    <w:rsid w:val="003744F2"/>
    <w:rsid w:val="003754F5"/>
    <w:rsid w:val="0037618A"/>
    <w:rsid w:val="00377BA5"/>
    <w:rsid w:val="00381829"/>
    <w:rsid w:val="00381B58"/>
    <w:rsid w:val="00382FAE"/>
    <w:rsid w:val="003832DC"/>
    <w:rsid w:val="00384541"/>
    <w:rsid w:val="00384550"/>
    <w:rsid w:val="003850DE"/>
    <w:rsid w:val="00385A99"/>
    <w:rsid w:val="00385C87"/>
    <w:rsid w:val="00385D38"/>
    <w:rsid w:val="00387F14"/>
    <w:rsid w:val="00391402"/>
    <w:rsid w:val="00391490"/>
    <w:rsid w:val="00391F87"/>
    <w:rsid w:val="00392573"/>
    <w:rsid w:val="00392D6D"/>
    <w:rsid w:val="00393338"/>
    <w:rsid w:val="00394FC5"/>
    <w:rsid w:val="00395FB0"/>
    <w:rsid w:val="00396191"/>
    <w:rsid w:val="00396952"/>
    <w:rsid w:val="00397C52"/>
    <w:rsid w:val="003A150D"/>
    <w:rsid w:val="003A2084"/>
    <w:rsid w:val="003A2636"/>
    <w:rsid w:val="003A2A06"/>
    <w:rsid w:val="003A3ACC"/>
    <w:rsid w:val="003A4C78"/>
    <w:rsid w:val="003A5159"/>
    <w:rsid w:val="003A552B"/>
    <w:rsid w:val="003A67A2"/>
    <w:rsid w:val="003A69A5"/>
    <w:rsid w:val="003A7F66"/>
    <w:rsid w:val="003B132E"/>
    <w:rsid w:val="003B139B"/>
    <w:rsid w:val="003B3A50"/>
    <w:rsid w:val="003B448B"/>
    <w:rsid w:val="003B47C6"/>
    <w:rsid w:val="003B671A"/>
    <w:rsid w:val="003B774C"/>
    <w:rsid w:val="003B78A0"/>
    <w:rsid w:val="003B79ED"/>
    <w:rsid w:val="003C0583"/>
    <w:rsid w:val="003C28CE"/>
    <w:rsid w:val="003C3E62"/>
    <w:rsid w:val="003C464E"/>
    <w:rsid w:val="003C5889"/>
    <w:rsid w:val="003C5B22"/>
    <w:rsid w:val="003D01E0"/>
    <w:rsid w:val="003D0EF8"/>
    <w:rsid w:val="003D0F1F"/>
    <w:rsid w:val="003D1455"/>
    <w:rsid w:val="003D2041"/>
    <w:rsid w:val="003D2AEF"/>
    <w:rsid w:val="003D2B72"/>
    <w:rsid w:val="003D2CE7"/>
    <w:rsid w:val="003D42C7"/>
    <w:rsid w:val="003D7765"/>
    <w:rsid w:val="003E1518"/>
    <w:rsid w:val="003E1A17"/>
    <w:rsid w:val="003E401D"/>
    <w:rsid w:val="003E42F6"/>
    <w:rsid w:val="003E48E7"/>
    <w:rsid w:val="003E6BF7"/>
    <w:rsid w:val="003E744C"/>
    <w:rsid w:val="003E7C95"/>
    <w:rsid w:val="003E7D68"/>
    <w:rsid w:val="003F13EB"/>
    <w:rsid w:val="003F1437"/>
    <w:rsid w:val="003F1B22"/>
    <w:rsid w:val="003F30C9"/>
    <w:rsid w:val="003F3365"/>
    <w:rsid w:val="003F39E3"/>
    <w:rsid w:val="003F448B"/>
    <w:rsid w:val="003F58F6"/>
    <w:rsid w:val="003F6316"/>
    <w:rsid w:val="00400540"/>
    <w:rsid w:val="004009D9"/>
    <w:rsid w:val="00400A1A"/>
    <w:rsid w:val="00401149"/>
    <w:rsid w:val="00401C3E"/>
    <w:rsid w:val="00402720"/>
    <w:rsid w:val="00402985"/>
    <w:rsid w:val="00403462"/>
    <w:rsid w:val="00403F88"/>
    <w:rsid w:val="004046D6"/>
    <w:rsid w:val="00404CFB"/>
    <w:rsid w:val="004060CF"/>
    <w:rsid w:val="00406593"/>
    <w:rsid w:val="004069B2"/>
    <w:rsid w:val="00410275"/>
    <w:rsid w:val="00410408"/>
    <w:rsid w:val="00412BED"/>
    <w:rsid w:val="00412FAE"/>
    <w:rsid w:val="00413229"/>
    <w:rsid w:val="00413D6F"/>
    <w:rsid w:val="00414C56"/>
    <w:rsid w:val="00415023"/>
    <w:rsid w:val="00415F0E"/>
    <w:rsid w:val="0041668A"/>
    <w:rsid w:val="004166E8"/>
    <w:rsid w:val="00421A6A"/>
    <w:rsid w:val="004228A3"/>
    <w:rsid w:val="004229AC"/>
    <w:rsid w:val="00423D3B"/>
    <w:rsid w:val="004245A3"/>
    <w:rsid w:val="00424A48"/>
    <w:rsid w:val="00425276"/>
    <w:rsid w:val="004274EC"/>
    <w:rsid w:val="00427917"/>
    <w:rsid w:val="00430E42"/>
    <w:rsid w:val="0043487F"/>
    <w:rsid w:val="00436238"/>
    <w:rsid w:val="0043672A"/>
    <w:rsid w:val="00437B31"/>
    <w:rsid w:val="00437EF1"/>
    <w:rsid w:val="00437FB4"/>
    <w:rsid w:val="00441EB5"/>
    <w:rsid w:val="004423C5"/>
    <w:rsid w:val="0044341B"/>
    <w:rsid w:val="00443511"/>
    <w:rsid w:val="00443D84"/>
    <w:rsid w:val="00444131"/>
    <w:rsid w:val="00444871"/>
    <w:rsid w:val="00444F7D"/>
    <w:rsid w:val="00445007"/>
    <w:rsid w:val="00446A9B"/>
    <w:rsid w:val="00452624"/>
    <w:rsid w:val="00452FA5"/>
    <w:rsid w:val="00453750"/>
    <w:rsid w:val="00456668"/>
    <w:rsid w:val="00456EC1"/>
    <w:rsid w:val="00457251"/>
    <w:rsid w:val="0046088D"/>
    <w:rsid w:val="00460FF4"/>
    <w:rsid w:val="00462F02"/>
    <w:rsid w:val="00466391"/>
    <w:rsid w:val="00466EDC"/>
    <w:rsid w:val="00467368"/>
    <w:rsid w:val="00467D25"/>
    <w:rsid w:val="00470697"/>
    <w:rsid w:val="004710A2"/>
    <w:rsid w:val="00471CB7"/>
    <w:rsid w:val="0047305C"/>
    <w:rsid w:val="004732EA"/>
    <w:rsid w:val="00473F2D"/>
    <w:rsid w:val="0047403A"/>
    <w:rsid w:val="00474161"/>
    <w:rsid w:val="00474953"/>
    <w:rsid w:val="00474C36"/>
    <w:rsid w:val="00475025"/>
    <w:rsid w:val="00475DFF"/>
    <w:rsid w:val="00475E38"/>
    <w:rsid w:val="00475F4A"/>
    <w:rsid w:val="004770A0"/>
    <w:rsid w:val="0048006F"/>
    <w:rsid w:val="004806E7"/>
    <w:rsid w:val="0048197D"/>
    <w:rsid w:val="00481C3A"/>
    <w:rsid w:val="00482BBB"/>
    <w:rsid w:val="0048379B"/>
    <w:rsid w:val="0048421C"/>
    <w:rsid w:val="00485114"/>
    <w:rsid w:val="00485AE4"/>
    <w:rsid w:val="00486111"/>
    <w:rsid w:val="00486720"/>
    <w:rsid w:val="00487EC2"/>
    <w:rsid w:val="00487EEF"/>
    <w:rsid w:val="004908B1"/>
    <w:rsid w:val="0049176F"/>
    <w:rsid w:val="00492EA5"/>
    <w:rsid w:val="004930BF"/>
    <w:rsid w:val="00493247"/>
    <w:rsid w:val="00495239"/>
    <w:rsid w:val="004966BC"/>
    <w:rsid w:val="00497BD9"/>
    <w:rsid w:val="00497BFB"/>
    <w:rsid w:val="004A0053"/>
    <w:rsid w:val="004A209E"/>
    <w:rsid w:val="004A2687"/>
    <w:rsid w:val="004A32AB"/>
    <w:rsid w:val="004A3927"/>
    <w:rsid w:val="004A402F"/>
    <w:rsid w:val="004A54C0"/>
    <w:rsid w:val="004A7CAA"/>
    <w:rsid w:val="004B056D"/>
    <w:rsid w:val="004B12D7"/>
    <w:rsid w:val="004B14FB"/>
    <w:rsid w:val="004B2B05"/>
    <w:rsid w:val="004B2BBA"/>
    <w:rsid w:val="004B5502"/>
    <w:rsid w:val="004B71F4"/>
    <w:rsid w:val="004B76B6"/>
    <w:rsid w:val="004C0B5E"/>
    <w:rsid w:val="004C1175"/>
    <w:rsid w:val="004C16C3"/>
    <w:rsid w:val="004C16F8"/>
    <w:rsid w:val="004C355B"/>
    <w:rsid w:val="004C381A"/>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07D5"/>
    <w:rsid w:val="00501570"/>
    <w:rsid w:val="005017DA"/>
    <w:rsid w:val="00501E2B"/>
    <w:rsid w:val="00502CB5"/>
    <w:rsid w:val="0050411A"/>
    <w:rsid w:val="00505DAF"/>
    <w:rsid w:val="0050619E"/>
    <w:rsid w:val="005069E2"/>
    <w:rsid w:val="00506B0D"/>
    <w:rsid w:val="00506BCB"/>
    <w:rsid w:val="0051029C"/>
    <w:rsid w:val="00510897"/>
    <w:rsid w:val="005119F4"/>
    <w:rsid w:val="005146EB"/>
    <w:rsid w:val="00515031"/>
    <w:rsid w:val="005153FD"/>
    <w:rsid w:val="00517B6A"/>
    <w:rsid w:val="00517B8E"/>
    <w:rsid w:val="005214BE"/>
    <w:rsid w:val="005219AA"/>
    <w:rsid w:val="00522736"/>
    <w:rsid w:val="00525585"/>
    <w:rsid w:val="00525BAC"/>
    <w:rsid w:val="0052657B"/>
    <w:rsid w:val="0053222E"/>
    <w:rsid w:val="00532449"/>
    <w:rsid w:val="00534869"/>
    <w:rsid w:val="005360F4"/>
    <w:rsid w:val="0053653D"/>
    <w:rsid w:val="005371D2"/>
    <w:rsid w:val="00537528"/>
    <w:rsid w:val="00537668"/>
    <w:rsid w:val="00542569"/>
    <w:rsid w:val="00542ED7"/>
    <w:rsid w:val="005431F1"/>
    <w:rsid w:val="00543611"/>
    <w:rsid w:val="00545A76"/>
    <w:rsid w:val="005478DE"/>
    <w:rsid w:val="005506C7"/>
    <w:rsid w:val="005514AA"/>
    <w:rsid w:val="00552C4B"/>
    <w:rsid w:val="00553234"/>
    <w:rsid w:val="00553B57"/>
    <w:rsid w:val="0055402E"/>
    <w:rsid w:val="0055689F"/>
    <w:rsid w:val="00561349"/>
    <w:rsid w:val="005657FC"/>
    <w:rsid w:val="00567054"/>
    <w:rsid w:val="00567A9A"/>
    <w:rsid w:val="00570FEC"/>
    <w:rsid w:val="00571A8C"/>
    <w:rsid w:val="0057377D"/>
    <w:rsid w:val="00577A1E"/>
    <w:rsid w:val="005815E8"/>
    <w:rsid w:val="00582433"/>
    <w:rsid w:val="00583D43"/>
    <w:rsid w:val="00585E04"/>
    <w:rsid w:val="00586D7D"/>
    <w:rsid w:val="005901D1"/>
    <w:rsid w:val="005910DD"/>
    <w:rsid w:val="00591803"/>
    <w:rsid w:val="00591DC4"/>
    <w:rsid w:val="00592AD4"/>
    <w:rsid w:val="00592E35"/>
    <w:rsid w:val="005940C1"/>
    <w:rsid w:val="0059566C"/>
    <w:rsid w:val="0059585E"/>
    <w:rsid w:val="00595E2D"/>
    <w:rsid w:val="00595EDC"/>
    <w:rsid w:val="0059607E"/>
    <w:rsid w:val="00596A30"/>
    <w:rsid w:val="00597FF8"/>
    <w:rsid w:val="005A2ACE"/>
    <w:rsid w:val="005A3156"/>
    <w:rsid w:val="005A3792"/>
    <w:rsid w:val="005A53DF"/>
    <w:rsid w:val="005A6185"/>
    <w:rsid w:val="005A6F7D"/>
    <w:rsid w:val="005B052E"/>
    <w:rsid w:val="005B220B"/>
    <w:rsid w:val="005B2E19"/>
    <w:rsid w:val="005B394B"/>
    <w:rsid w:val="005B5105"/>
    <w:rsid w:val="005B66D2"/>
    <w:rsid w:val="005B732F"/>
    <w:rsid w:val="005B7842"/>
    <w:rsid w:val="005C0EC9"/>
    <w:rsid w:val="005C1AC7"/>
    <w:rsid w:val="005C20A4"/>
    <w:rsid w:val="005C2356"/>
    <w:rsid w:val="005C3CC3"/>
    <w:rsid w:val="005C4B1B"/>
    <w:rsid w:val="005D11E8"/>
    <w:rsid w:val="005D1BEA"/>
    <w:rsid w:val="005D3608"/>
    <w:rsid w:val="005D494C"/>
    <w:rsid w:val="005D57F1"/>
    <w:rsid w:val="005D680C"/>
    <w:rsid w:val="005D75F6"/>
    <w:rsid w:val="005D7DE4"/>
    <w:rsid w:val="005E06D3"/>
    <w:rsid w:val="005E27C0"/>
    <w:rsid w:val="005E37C5"/>
    <w:rsid w:val="005E4F1C"/>
    <w:rsid w:val="005E5573"/>
    <w:rsid w:val="005E6596"/>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1C19"/>
    <w:rsid w:val="00602738"/>
    <w:rsid w:val="00603143"/>
    <w:rsid w:val="00603239"/>
    <w:rsid w:val="006043E1"/>
    <w:rsid w:val="0060473D"/>
    <w:rsid w:val="006053DC"/>
    <w:rsid w:val="0060734B"/>
    <w:rsid w:val="00607A61"/>
    <w:rsid w:val="00607BC6"/>
    <w:rsid w:val="00611110"/>
    <w:rsid w:val="006127D4"/>
    <w:rsid w:val="00614547"/>
    <w:rsid w:val="00614726"/>
    <w:rsid w:val="00614D4B"/>
    <w:rsid w:val="00616DFB"/>
    <w:rsid w:val="0061700F"/>
    <w:rsid w:val="00617630"/>
    <w:rsid w:val="00617B27"/>
    <w:rsid w:val="00620346"/>
    <w:rsid w:val="0062074A"/>
    <w:rsid w:val="00622516"/>
    <w:rsid w:val="0062270C"/>
    <w:rsid w:val="00622C68"/>
    <w:rsid w:val="00623125"/>
    <w:rsid w:val="0062321A"/>
    <w:rsid w:val="00623918"/>
    <w:rsid w:val="00623A9B"/>
    <w:rsid w:val="006241EE"/>
    <w:rsid w:val="00624965"/>
    <w:rsid w:val="00625F33"/>
    <w:rsid w:val="00627ACD"/>
    <w:rsid w:val="00627CB6"/>
    <w:rsid w:val="00630383"/>
    <w:rsid w:val="006307B2"/>
    <w:rsid w:val="00630B29"/>
    <w:rsid w:val="00633DA7"/>
    <w:rsid w:val="0063407C"/>
    <w:rsid w:val="00635291"/>
    <w:rsid w:val="006357BD"/>
    <w:rsid w:val="006408DC"/>
    <w:rsid w:val="006413AD"/>
    <w:rsid w:val="00641AA5"/>
    <w:rsid w:val="00643A7A"/>
    <w:rsid w:val="0064495B"/>
    <w:rsid w:val="0064545A"/>
    <w:rsid w:val="006459C0"/>
    <w:rsid w:val="006503F8"/>
    <w:rsid w:val="00650D0F"/>
    <w:rsid w:val="00651856"/>
    <w:rsid w:val="006521E7"/>
    <w:rsid w:val="00653501"/>
    <w:rsid w:val="00654250"/>
    <w:rsid w:val="0065579F"/>
    <w:rsid w:val="00660910"/>
    <w:rsid w:val="006631E5"/>
    <w:rsid w:val="00664394"/>
    <w:rsid w:val="00670351"/>
    <w:rsid w:val="006706AA"/>
    <w:rsid w:val="006718B7"/>
    <w:rsid w:val="0067279B"/>
    <w:rsid w:val="00672AAB"/>
    <w:rsid w:val="00673154"/>
    <w:rsid w:val="006746B2"/>
    <w:rsid w:val="0067540D"/>
    <w:rsid w:val="00676131"/>
    <w:rsid w:val="00677DE5"/>
    <w:rsid w:val="0068255F"/>
    <w:rsid w:val="0068365D"/>
    <w:rsid w:val="00684022"/>
    <w:rsid w:val="0068430C"/>
    <w:rsid w:val="00684E1F"/>
    <w:rsid w:val="00685237"/>
    <w:rsid w:val="00685541"/>
    <w:rsid w:val="00687194"/>
    <w:rsid w:val="00687500"/>
    <w:rsid w:val="006879E7"/>
    <w:rsid w:val="00690BB8"/>
    <w:rsid w:val="0069144C"/>
    <w:rsid w:val="0069161A"/>
    <w:rsid w:val="0069189C"/>
    <w:rsid w:val="00691A25"/>
    <w:rsid w:val="00691D2A"/>
    <w:rsid w:val="00691E28"/>
    <w:rsid w:val="006934FA"/>
    <w:rsid w:val="00694C2E"/>
    <w:rsid w:val="006954BD"/>
    <w:rsid w:val="006976D0"/>
    <w:rsid w:val="006978B2"/>
    <w:rsid w:val="00697DD7"/>
    <w:rsid w:val="006A166F"/>
    <w:rsid w:val="006A2CC0"/>
    <w:rsid w:val="006A451F"/>
    <w:rsid w:val="006A67C2"/>
    <w:rsid w:val="006A6A31"/>
    <w:rsid w:val="006B091B"/>
    <w:rsid w:val="006B0BCD"/>
    <w:rsid w:val="006B0CBE"/>
    <w:rsid w:val="006B1969"/>
    <w:rsid w:val="006B19BE"/>
    <w:rsid w:val="006B2F1E"/>
    <w:rsid w:val="006B3DD7"/>
    <w:rsid w:val="006B48F1"/>
    <w:rsid w:val="006B6F57"/>
    <w:rsid w:val="006C20D8"/>
    <w:rsid w:val="006C2D21"/>
    <w:rsid w:val="006C3A13"/>
    <w:rsid w:val="006C3B93"/>
    <w:rsid w:val="006C60A2"/>
    <w:rsid w:val="006C6193"/>
    <w:rsid w:val="006C6325"/>
    <w:rsid w:val="006C6FAC"/>
    <w:rsid w:val="006C7573"/>
    <w:rsid w:val="006C7833"/>
    <w:rsid w:val="006D0533"/>
    <w:rsid w:val="006D436D"/>
    <w:rsid w:val="006D5430"/>
    <w:rsid w:val="006D5F00"/>
    <w:rsid w:val="006D63EF"/>
    <w:rsid w:val="006D6E6B"/>
    <w:rsid w:val="006D7C19"/>
    <w:rsid w:val="006D7CA8"/>
    <w:rsid w:val="006E2FE4"/>
    <w:rsid w:val="006E36C6"/>
    <w:rsid w:val="006E3B73"/>
    <w:rsid w:val="006E5719"/>
    <w:rsid w:val="006E7570"/>
    <w:rsid w:val="006F0447"/>
    <w:rsid w:val="006F2252"/>
    <w:rsid w:val="006F259F"/>
    <w:rsid w:val="006F2D3E"/>
    <w:rsid w:val="006F3D72"/>
    <w:rsid w:val="006F3FB1"/>
    <w:rsid w:val="006F4B94"/>
    <w:rsid w:val="006F511B"/>
    <w:rsid w:val="006F547A"/>
    <w:rsid w:val="006F6130"/>
    <w:rsid w:val="006F6C14"/>
    <w:rsid w:val="006F6CFF"/>
    <w:rsid w:val="006F6EB8"/>
    <w:rsid w:val="006F72DD"/>
    <w:rsid w:val="007004DA"/>
    <w:rsid w:val="00701C87"/>
    <w:rsid w:val="0070393B"/>
    <w:rsid w:val="00704BC7"/>
    <w:rsid w:val="007051AF"/>
    <w:rsid w:val="00705275"/>
    <w:rsid w:val="00705637"/>
    <w:rsid w:val="00705682"/>
    <w:rsid w:val="00705FA1"/>
    <w:rsid w:val="00707E83"/>
    <w:rsid w:val="00710218"/>
    <w:rsid w:val="00710B95"/>
    <w:rsid w:val="00711E45"/>
    <w:rsid w:val="00713E8B"/>
    <w:rsid w:val="00715A5E"/>
    <w:rsid w:val="0071634D"/>
    <w:rsid w:val="007165B5"/>
    <w:rsid w:val="007165BE"/>
    <w:rsid w:val="00717DBB"/>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3B3F"/>
    <w:rsid w:val="007651F0"/>
    <w:rsid w:val="00765312"/>
    <w:rsid w:val="00765D32"/>
    <w:rsid w:val="00767678"/>
    <w:rsid w:val="007705A1"/>
    <w:rsid w:val="007708AE"/>
    <w:rsid w:val="00770F43"/>
    <w:rsid w:val="00771468"/>
    <w:rsid w:val="007719AC"/>
    <w:rsid w:val="00772525"/>
    <w:rsid w:val="00773686"/>
    <w:rsid w:val="0077441A"/>
    <w:rsid w:val="00774A57"/>
    <w:rsid w:val="00776A65"/>
    <w:rsid w:val="00776AD0"/>
    <w:rsid w:val="00777989"/>
    <w:rsid w:val="00780871"/>
    <w:rsid w:val="00785CD5"/>
    <w:rsid w:val="00786576"/>
    <w:rsid w:val="00786DD7"/>
    <w:rsid w:val="00787A57"/>
    <w:rsid w:val="00787B7D"/>
    <w:rsid w:val="00790441"/>
    <w:rsid w:val="00792A3E"/>
    <w:rsid w:val="00792D48"/>
    <w:rsid w:val="00793203"/>
    <w:rsid w:val="007933D2"/>
    <w:rsid w:val="007938C0"/>
    <w:rsid w:val="00794677"/>
    <w:rsid w:val="00795931"/>
    <w:rsid w:val="00796A2A"/>
    <w:rsid w:val="00796C8E"/>
    <w:rsid w:val="007A053E"/>
    <w:rsid w:val="007A2A69"/>
    <w:rsid w:val="007A65E8"/>
    <w:rsid w:val="007A6821"/>
    <w:rsid w:val="007A6D86"/>
    <w:rsid w:val="007B055F"/>
    <w:rsid w:val="007B0BAC"/>
    <w:rsid w:val="007B289A"/>
    <w:rsid w:val="007B3D32"/>
    <w:rsid w:val="007B3EE9"/>
    <w:rsid w:val="007B4B41"/>
    <w:rsid w:val="007B5010"/>
    <w:rsid w:val="007B6028"/>
    <w:rsid w:val="007B64B6"/>
    <w:rsid w:val="007B745C"/>
    <w:rsid w:val="007C0BA7"/>
    <w:rsid w:val="007C33E4"/>
    <w:rsid w:val="007C41B3"/>
    <w:rsid w:val="007C44F4"/>
    <w:rsid w:val="007C4F35"/>
    <w:rsid w:val="007C524D"/>
    <w:rsid w:val="007C637D"/>
    <w:rsid w:val="007C64E6"/>
    <w:rsid w:val="007D01C3"/>
    <w:rsid w:val="007D0B81"/>
    <w:rsid w:val="007D2587"/>
    <w:rsid w:val="007D36F2"/>
    <w:rsid w:val="007D4D85"/>
    <w:rsid w:val="007D50FE"/>
    <w:rsid w:val="007D5302"/>
    <w:rsid w:val="007D5A25"/>
    <w:rsid w:val="007D74E8"/>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007"/>
    <w:rsid w:val="007F65F6"/>
    <w:rsid w:val="007F6A42"/>
    <w:rsid w:val="008013CA"/>
    <w:rsid w:val="008032AF"/>
    <w:rsid w:val="008056CF"/>
    <w:rsid w:val="00805FAC"/>
    <w:rsid w:val="00806C7C"/>
    <w:rsid w:val="0080728E"/>
    <w:rsid w:val="00811A11"/>
    <w:rsid w:val="0081227D"/>
    <w:rsid w:val="00812603"/>
    <w:rsid w:val="00814945"/>
    <w:rsid w:val="00814985"/>
    <w:rsid w:val="008160BF"/>
    <w:rsid w:val="00816F96"/>
    <w:rsid w:val="00816FFC"/>
    <w:rsid w:val="008170EC"/>
    <w:rsid w:val="008175D4"/>
    <w:rsid w:val="00823AF8"/>
    <w:rsid w:val="00824F00"/>
    <w:rsid w:val="00825004"/>
    <w:rsid w:val="0082518A"/>
    <w:rsid w:val="008267CB"/>
    <w:rsid w:val="008268A7"/>
    <w:rsid w:val="00827512"/>
    <w:rsid w:val="00830AA4"/>
    <w:rsid w:val="008343B2"/>
    <w:rsid w:val="00834992"/>
    <w:rsid w:val="00835356"/>
    <w:rsid w:val="00836D5A"/>
    <w:rsid w:val="00836F3F"/>
    <w:rsid w:val="0083795A"/>
    <w:rsid w:val="00837C9F"/>
    <w:rsid w:val="00843379"/>
    <w:rsid w:val="008436F0"/>
    <w:rsid w:val="00843DAA"/>
    <w:rsid w:val="00843F40"/>
    <w:rsid w:val="00847F36"/>
    <w:rsid w:val="008505B6"/>
    <w:rsid w:val="00850AD1"/>
    <w:rsid w:val="00851A3E"/>
    <w:rsid w:val="00851C79"/>
    <w:rsid w:val="00852259"/>
    <w:rsid w:val="00853419"/>
    <w:rsid w:val="00855BD4"/>
    <w:rsid w:val="00855CBD"/>
    <w:rsid w:val="00856A12"/>
    <w:rsid w:val="00856F99"/>
    <w:rsid w:val="008609B3"/>
    <w:rsid w:val="00860FE6"/>
    <w:rsid w:val="0086404E"/>
    <w:rsid w:val="00864140"/>
    <w:rsid w:val="0086427A"/>
    <w:rsid w:val="00864D17"/>
    <w:rsid w:val="008702BF"/>
    <w:rsid w:val="008711B4"/>
    <w:rsid w:val="008719B2"/>
    <w:rsid w:val="008719C6"/>
    <w:rsid w:val="008719DB"/>
    <w:rsid w:val="00872250"/>
    <w:rsid w:val="00873167"/>
    <w:rsid w:val="008731B8"/>
    <w:rsid w:val="00873243"/>
    <w:rsid w:val="00873D16"/>
    <w:rsid w:val="00873E97"/>
    <w:rsid w:val="00874735"/>
    <w:rsid w:val="008768D2"/>
    <w:rsid w:val="0087723E"/>
    <w:rsid w:val="00880248"/>
    <w:rsid w:val="00880F6C"/>
    <w:rsid w:val="008819DC"/>
    <w:rsid w:val="008855E2"/>
    <w:rsid w:val="00885E69"/>
    <w:rsid w:val="00886047"/>
    <w:rsid w:val="0088617A"/>
    <w:rsid w:val="00886521"/>
    <w:rsid w:val="00887F76"/>
    <w:rsid w:val="00890083"/>
    <w:rsid w:val="0089021E"/>
    <w:rsid w:val="00890B50"/>
    <w:rsid w:val="00890F54"/>
    <w:rsid w:val="00891CAE"/>
    <w:rsid w:val="00891E7C"/>
    <w:rsid w:val="00891E8C"/>
    <w:rsid w:val="00893666"/>
    <w:rsid w:val="008937A3"/>
    <w:rsid w:val="0089509A"/>
    <w:rsid w:val="00896FB8"/>
    <w:rsid w:val="008A0087"/>
    <w:rsid w:val="008A0779"/>
    <w:rsid w:val="008A2B5F"/>
    <w:rsid w:val="008A4FE1"/>
    <w:rsid w:val="008A5E28"/>
    <w:rsid w:val="008A7884"/>
    <w:rsid w:val="008B0715"/>
    <w:rsid w:val="008B302A"/>
    <w:rsid w:val="008B4198"/>
    <w:rsid w:val="008B4609"/>
    <w:rsid w:val="008B5792"/>
    <w:rsid w:val="008B5D3A"/>
    <w:rsid w:val="008B725C"/>
    <w:rsid w:val="008C1D6D"/>
    <w:rsid w:val="008C3F98"/>
    <w:rsid w:val="008C4684"/>
    <w:rsid w:val="008C594A"/>
    <w:rsid w:val="008C5AFA"/>
    <w:rsid w:val="008C5C15"/>
    <w:rsid w:val="008C6FD7"/>
    <w:rsid w:val="008D0D26"/>
    <w:rsid w:val="008D12A4"/>
    <w:rsid w:val="008D1DAC"/>
    <w:rsid w:val="008D23AF"/>
    <w:rsid w:val="008D3A05"/>
    <w:rsid w:val="008D3E0C"/>
    <w:rsid w:val="008D48DB"/>
    <w:rsid w:val="008D681A"/>
    <w:rsid w:val="008D6B1A"/>
    <w:rsid w:val="008D6D38"/>
    <w:rsid w:val="008E0617"/>
    <w:rsid w:val="008E1C51"/>
    <w:rsid w:val="008E5B71"/>
    <w:rsid w:val="008E5F8E"/>
    <w:rsid w:val="008E705E"/>
    <w:rsid w:val="008E74B4"/>
    <w:rsid w:val="008F1CB4"/>
    <w:rsid w:val="008F2453"/>
    <w:rsid w:val="008F34E9"/>
    <w:rsid w:val="008F5C53"/>
    <w:rsid w:val="009009E9"/>
    <w:rsid w:val="00901819"/>
    <w:rsid w:val="00902833"/>
    <w:rsid w:val="009039E2"/>
    <w:rsid w:val="0091196A"/>
    <w:rsid w:val="00911BF3"/>
    <w:rsid w:val="00911DC9"/>
    <w:rsid w:val="009123FF"/>
    <w:rsid w:val="009152D2"/>
    <w:rsid w:val="0091581C"/>
    <w:rsid w:val="009164CD"/>
    <w:rsid w:val="00916C40"/>
    <w:rsid w:val="00917271"/>
    <w:rsid w:val="0091740C"/>
    <w:rsid w:val="00922A9F"/>
    <w:rsid w:val="00922E86"/>
    <w:rsid w:val="009233DD"/>
    <w:rsid w:val="009233F9"/>
    <w:rsid w:val="0092343B"/>
    <w:rsid w:val="00925478"/>
    <w:rsid w:val="00925A8F"/>
    <w:rsid w:val="00925D8E"/>
    <w:rsid w:val="009269F5"/>
    <w:rsid w:val="00930CAD"/>
    <w:rsid w:val="00934ADA"/>
    <w:rsid w:val="00937547"/>
    <w:rsid w:val="009400CF"/>
    <w:rsid w:val="00940533"/>
    <w:rsid w:val="009410AE"/>
    <w:rsid w:val="009432FE"/>
    <w:rsid w:val="009438F8"/>
    <w:rsid w:val="00944414"/>
    <w:rsid w:val="00945FA9"/>
    <w:rsid w:val="0094691D"/>
    <w:rsid w:val="009523B0"/>
    <w:rsid w:val="00954F42"/>
    <w:rsid w:val="009570AD"/>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08CE"/>
    <w:rsid w:val="00971DDC"/>
    <w:rsid w:val="009755AD"/>
    <w:rsid w:val="009757E0"/>
    <w:rsid w:val="0097718E"/>
    <w:rsid w:val="00977BEA"/>
    <w:rsid w:val="009800B6"/>
    <w:rsid w:val="00983B86"/>
    <w:rsid w:val="00985DB7"/>
    <w:rsid w:val="009861C6"/>
    <w:rsid w:val="00986B3C"/>
    <w:rsid w:val="00986D52"/>
    <w:rsid w:val="009903A8"/>
    <w:rsid w:val="00991070"/>
    <w:rsid w:val="00992DCD"/>
    <w:rsid w:val="009932A7"/>
    <w:rsid w:val="00994702"/>
    <w:rsid w:val="00996E62"/>
    <w:rsid w:val="00997875"/>
    <w:rsid w:val="00997D39"/>
    <w:rsid w:val="00997FD5"/>
    <w:rsid w:val="009A1CA8"/>
    <w:rsid w:val="009A405A"/>
    <w:rsid w:val="009A5082"/>
    <w:rsid w:val="009A5D84"/>
    <w:rsid w:val="009A618E"/>
    <w:rsid w:val="009B1188"/>
    <w:rsid w:val="009B155B"/>
    <w:rsid w:val="009B183F"/>
    <w:rsid w:val="009B1F5B"/>
    <w:rsid w:val="009B272E"/>
    <w:rsid w:val="009B3DB8"/>
    <w:rsid w:val="009B4769"/>
    <w:rsid w:val="009B54BB"/>
    <w:rsid w:val="009C2086"/>
    <w:rsid w:val="009C3006"/>
    <w:rsid w:val="009C304F"/>
    <w:rsid w:val="009C7D32"/>
    <w:rsid w:val="009D1009"/>
    <w:rsid w:val="009D159F"/>
    <w:rsid w:val="009D2A16"/>
    <w:rsid w:val="009D2EA0"/>
    <w:rsid w:val="009D435C"/>
    <w:rsid w:val="009D4DB6"/>
    <w:rsid w:val="009D5CEC"/>
    <w:rsid w:val="009D6952"/>
    <w:rsid w:val="009D7F9A"/>
    <w:rsid w:val="009E068F"/>
    <w:rsid w:val="009E1B89"/>
    <w:rsid w:val="009E619C"/>
    <w:rsid w:val="009E6C1D"/>
    <w:rsid w:val="009E7020"/>
    <w:rsid w:val="009E7045"/>
    <w:rsid w:val="009E748B"/>
    <w:rsid w:val="009F2244"/>
    <w:rsid w:val="009F2D46"/>
    <w:rsid w:val="009F3D12"/>
    <w:rsid w:val="009F51E2"/>
    <w:rsid w:val="009F572B"/>
    <w:rsid w:val="009F7B17"/>
    <w:rsid w:val="00A03D3F"/>
    <w:rsid w:val="00A04BEB"/>
    <w:rsid w:val="00A04DE2"/>
    <w:rsid w:val="00A06515"/>
    <w:rsid w:val="00A07547"/>
    <w:rsid w:val="00A07AEA"/>
    <w:rsid w:val="00A1019A"/>
    <w:rsid w:val="00A10FE1"/>
    <w:rsid w:val="00A11A20"/>
    <w:rsid w:val="00A11DFB"/>
    <w:rsid w:val="00A11F1E"/>
    <w:rsid w:val="00A130C2"/>
    <w:rsid w:val="00A14BA5"/>
    <w:rsid w:val="00A14DED"/>
    <w:rsid w:val="00A15C80"/>
    <w:rsid w:val="00A15DA4"/>
    <w:rsid w:val="00A20607"/>
    <w:rsid w:val="00A20770"/>
    <w:rsid w:val="00A20984"/>
    <w:rsid w:val="00A20D0F"/>
    <w:rsid w:val="00A2179E"/>
    <w:rsid w:val="00A22250"/>
    <w:rsid w:val="00A227FB"/>
    <w:rsid w:val="00A2304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1929"/>
    <w:rsid w:val="00A41D1C"/>
    <w:rsid w:val="00A4230E"/>
    <w:rsid w:val="00A429A5"/>
    <w:rsid w:val="00A44BE1"/>
    <w:rsid w:val="00A4500D"/>
    <w:rsid w:val="00A46E46"/>
    <w:rsid w:val="00A504A8"/>
    <w:rsid w:val="00A529EC"/>
    <w:rsid w:val="00A53DD7"/>
    <w:rsid w:val="00A542B8"/>
    <w:rsid w:val="00A54719"/>
    <w:rsid w:val="00A559CC"/>
    <w:rsid w:val="00A5709E"/>
    <w:rsid w:val="00A603DE"/>
    <w:rsid w:val="00A60A47"/>
    <w:rsid w:val="00A612B9"/>
    <w:rsid w:val="00A630F2"/>
    <w:rsid w:val="00A633A8"/>
    <w:rsid w:val="00A665FB"/>
    <w:rsid w:val="00A66B14"/>
    <w:rsid w:val="00A66CF8"/>
    <w:rsid w:val="00A71C52"/>
    <w:rsid w:val="00A72173"/>
    <w:rsid w:val="00A727DA"/>
    <w:rsid w:val="00A74F48"/>
    <w:rsid w:val="00A756EC"/>
    <w:rsid w:val="00A77520"/>
    <w:rsid w:val="00A77E85"/>
    <w:rsid w:val="00A815A9"/>
    <w:rsid w:val="00A81A3A"/>
    <w:rsid w:val="00A83745"/>
    <w:rsid w:val="00A83E6C"/>
    <w:rsid w:val="00A84D8D"/>
    <w:rsid w:val="00A854F8"/>
    <w:rsid w:val="00A87B0C"/>
    <w:rsid w:val="00A87D88"/>
    <w:rsid w:val="00A900AE"/>
    <w:rsid w:val="00A906EA"/>
    <w:rsid w:val="00A922D3"/>
    <w:rsid w:val="00A9330E"/>
    <w:rsid w:val="00A93FD6"/>
    <w:rsid w:val="00A9447A"/>
    <w:rsid w:val="00A95040"/>
    <w:rsid w:val="00A95088"/>
    <w:rsid w:val="00A957EB"/>
    <w:rsid w:val="00A960AC"/>
    <w:rsid w:val="00AA21FD"/>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0472"/>
    <w:rsid w:val="00AC1E06"/>
    <w:rsid w:val="00AC4276"/>
    <w:rsid w:val="00AC464D"/>
    <w:rsid w:val="00AC51E8"/>
    <w:rsid w:val="00AC57DE"/>
    <w:rsid w:val="00AC6ACD"/>
    <w:rsid w:val="00AC7986"/>
    <w:rsid w:val="00AD06A2"/>
    <w:rsid w:val="00AD09DD"/>
    <w:rsid w:val="00AD0CA9"/>
    <w:rsid w:val="00AD1C5F"/>
    <w:rsid w:val="00AD2407"/>
    <w:rsid w:val="00AD2F9B"/>
    <w:rsid w:val="00AD3783"/>
    <w:rsid w:val="00AD5EB1"/>
    <w:rsid w:val="00AD62D8"/>
    <w:rsid w:val="00AD72C3"/>
    <w:rsid w:val="00AD77E9"/>
    <w:rsid w:val="00AE1632"/>
    <w:rsid w:val="00AE1636"/>
    <w:rsid w:val="00AE447A"/>
    <w:rsid w:val="00AE49A7"/>
    <w:rsid w:val="00AE5146"/>
    <w:rsid w:val="00AE55C5"/>
    <w:rsid w:val="00AE5A4F"/>
    <w:rsid w:val="00AE6110"/>
    <w:rsid w:val="00AE61B8"/>
    <w:rsid w:val="00AE67F2"/>
    <w:rsid w:val="00AE6D4D"/>
    <w:rsid w:val="00AE7B16"/>
    <w:rsid w:val="00AF0B65"/>
    <w:rsid w:val="00AF1130"/>
    <w:rsid w:val="00AF64F7"/>
    <w:rsid w:val="00AF6F39"/>
    <w:rsid w:val="00AF7EEF"/>
    <w:rsid w:val="00B002E0"/>
    <w:rsid w:val="00B0053F"/>
    <w:rsid w:val="00B0132A"/>
    <w:rsid w:val="00B01F9C"/>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32740"/>
    <w:rsid w:val="00B353C0"/>
    <w:rsid w:val="00B37AD9"/>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0F5F"/>
    <w:rsid w:val="00B51763"/>
    <w:rsid w:val="00B52464"/>
    <w:rsid w:val="00B52D10"/>
    <w:rsid w:val="00B53238"/>
    <w:rsid w:val="00B55CF3"/>
    <w:rsid w:val="00B55E0A"/>
    <w:rsid w:val="00B56491"/>
    <w:rsid w:val="00B5675D"/>
    <w:rsid w:val="00B65BF6"/>
    <w:rsid w:val="00B670CE"/>
    <w:rsid w:val="00B67B79"/>
    <w:rsid w:val="00B67E74"/>
    <w:rsid w:val="00B709BD"/>
    <w:rsid w:val="00B716F8"/>
    <w:rsid w:val="00B76555"/>
    <w:rsid w:val="00B82234"/>
    <w:rsid w:val="00B8229B"/>
    <w:rsid w:val="00B825B9"/>
    <w:rsid w:val="00B8283E"/>
    <w:rsid w:val="00B837AA"/>
    <w:rsid w:val="00B85E06"/>
    <w:rsid w:val="00B86EEC"/>
    <w:rsid w:val="00B87D03"/>
    <w:rsid w:val="00B87F88"/>
    <w:rsid w:val="00B90243"/>
    <w:rsid w:val="00B90824"/>
    <w:rsid w:val="00B909E8"/>
    <w:rsid w:val="00B9119E"/>
    <w:rsid w:val="00B92759"/>
    <w:rsid w:val="00B928EE"/>
    <w:rsid w:val="00B92AD5"/>
    <w:rsid w:val="00B94BA4"/>
    <w:rsid w:val="00B97DB5"/>
    <w:rsid w:val="00BA103C"/>
    <w:rsid w:val="00BA1A22"/>
    <w:rsid w:val="00BA2041"/>
    <w:rsid w:val="00BA38FB"/>
    <w:rsid w:val="00BA3BC4"/>
    <w:rsid w:val="00BA40DC"/>
    <w:rsid w:val="00BA4AB8"/>
    <w:rsid w:val="00BA6A67"/>
    <w:rsid w:val="00BA7751"/>
    <w:rsid w:val="00BB1031"/>
    <w:rsid w:val="00BB156E"/>
    <w:rsid w:val="00BB3ABA"/>
    <w:rsid w:val="00BB43AA"/>
    <w:rsid w:val="00BB4FEC"/>
    <w:rsid w:val="00BB5011"/>
    <w:rsid w:val="00BB65B1"/>
    <w:rsid w:val="00BB69D5"/>
    <w:rsid w:val="00BB6B1F"/>
    <w:rsid w:val="00BC03E1"/>
    <w:rsid w:val="00BC1A92"/>
    <w:rsid w:val="00BC4593"/>
    <w:rsid w:val="00BC637D"/>
    <w:rsid w:val="00BD05BF"/>
    <w:rsid w:val="00BD1A5F"/>
    <w:rsid w:val="00BD3B45"/>
    <w:rsid w:val="00BD464A"/>
    <w:rsid w:val="00BD4948"/>
    <w:rsid w:val="00BD58EB"/>
    <w:rsid w:val="00BD6CFB"/>
    <w:rsid w:val="00BE0CF0"/>
    <w:rsid w:val="00BE28BE"/>
    <w:rsid w:val="00BE2902"/>
    <w:rsid w:val="00BE2D16"/>
    <w:rsid w:val="00BE42CB"/>
    <w:rsid w:val="00BE6162"/>
    <w:rsid w:val="00BE6680"/>
    <w:rsid w:val="00BE6936"/>
    <w:rsid w:val="00BE6C9C"/>
    <w:rsid w:val="00BE7691"/>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2C7D"/>
    <w:rsid w:val="00C04198"/>
    <w:rsid w:val="00C0490C"/>
    <w:rsid w:val="00C050E1"/>
    <w:rsid w:val="00C064FC"/>
    <w:rsid w:val="00C06749"/>
    <w:rsid w:val="00C11654"/>
    <w:rsid w:val="00C1166F"/>
    <w:rsid w:val="00C11D21"/>
    <w:rsid w:val="00C11EFC"/>
    <w:rsid w:val="00C1309C"/>
    <w:rsid w:val="00C1675F"/>
    <w:rsid w:val="00C172FB"/>
    <w:rsid w:val="00C173D3"/>
    <w:rsid w:val="00C21F2D"/>
    <w:rsid w:val="00C22A96"/>
    <w:rsid w:val="00C23439"/>
    <w:rsid w:val="00C25074"/>
    <w:rsid w:val="00C27213"/>
    <w:rsid w:val="00C278C2"/>
    <w:rsid w:val="00C32425"/>
    <w:rsid w:val="00C32A0A"/>
    <w:rsid w:val="00C33DEA"/>
    <w:rsid w:val="00C340C6"/>
    <w:rsid w:val="00C3424E"/>
    <w:rsid w:val="00C353D0"/>
    <w:rsid w:val="00C35AE1"/>
    <w:rsid w:val="00C363FA"/>
    <w:rsid w:val="00C41E55"/>
    <w:rsid w:val="00C43562"/>
    <w:rsid w:val="00C43809"/>
    <w:rsid w:val="00C45167"/>
    <w:rsid w:val="00C473CE"/>
    <w:rsid w:val="00C50168"/>
    <w:rsid w:val="00C5081C"/>
    <w:rsid w:val="00C5180C"/>
    <w:rsid w:val="00C52111"/>
    <w:rsid w:val="00C523E4"/>
    <w:rsid w:val="00C52E2D"/>
    <w:rsid w:val="00C531B7"/>
    <w:rsid w:val="00C53622"/>
    <w:rsid w:val="00C54982"/>
    <w:rsid w:val="00C54B46"/>
    <w:rsid w:val="00C55B71"/>
    <w:rsid w:val="00C56DB9"/>
    <w:rsid w:val="00C57EF0"/>
    <w:rsid w:val="00C621A1"/>
    <w:rsid w:val="00C63153"/>
    <w:rsid w:val="00C63CB8"/>
    <w:rsid w:val="00C648B1"/>
    <w:rsid w:val="00C6513E"/>
    <w:rsid w:val="00C65327"/>
    <w:rsid w:val="00C657C9"/>
    <w:rsid w:val="00C663D3"/>
    <w:rsid w:val="00C66595"/>
    <w:rsid w:val="00C67235"/>
    <w:rsid w:val="00C67382"/>
    <w:rsid w:val="00C70488"/>
    <w:rsid w:val="00C72471"/>
    <w:rsid w:val="00C72B4C"/>
    <w:rsid w:val="00C7616F"/>
    <w:rsid w:val="00C8086B"/>
    <w:rsid w:val="00C81CAC"/>
    <w:rsid w:val="00C82D97"/>
    <w:rsid w:val="00C8397E"/>
    <w:rsid w:val="00C84D14"/>
    <w:rsid w:val="00C91C45"/>
    <w:rsid w:val="00C9369C"/>
    <w:rsid w:val="00C93EDD"/>
    <w:rsid w:val="00C953EF"/>
    <w:rsid w:val="00C953F6"/>
    <w:rsid w:val="00C97FD3"/>
    <w:rsid w:val="00CA0363"/>
    <w:rsid w:val="00CA06A4"/>
    <w:rsid w:val="00CA151D"/>
    <w:rsid w:val="00CA1A62"/>
    <w:rsid w:val="00CA2766"/>
    <w:rsid w:val="00CA501F"/>
    <w:rsid w:val="00CA59FA"/>
    <w:rsid w:val="00CA61CF"/>
    <w:rsid w:val="00CB1749"/>
    <w:rsid w:val="00CB3A9F"/>
    <w:rsid w:val="00CB47A5"/>
    <w:rsid w:val="00CB5048"/>
    <w:rsid w:val="00CC0561"/>
    <w:rsid w:val="00CC10DA"/>
    <w:rsid w:val="00CC156D"/>
    <w:rsid w:val="00CC2A53"/>
    <w:rsid w:val="00CC58C3"/>
    <w:rsid w:val="00CC58E1"/>
    <w:rsid w:val="00CD229F"/>
    <w:rsid w:val="00CD4B35"/>
    <w:rsid w:val="00CD633A"/>
    <w:rsid w:val="00CD7A3C"/>
    <w:rsid w:val="00CE2D1F"/>
    <w:rsid w:val="00CE3B00"/>
    <w:rsid w:val="00CE52F0"/>
    <w:rsid w:val="00CE6624"/>
    <w:rsid w:val="00CE7D4B"/>
    <w:rsid w:val="00CF18A3"/>
    <w:rsid w:val="00CF356A"/>
    <w:rsid w:val="00CF494F"/>
    <w:rsid w:val="00CF4A61"/>
    <w:rsid w:val="00CF5A83"/>
    <w:rsid w:val="00CF7571"/>
    <w:rsid w:val="00D00EC9"/>
    <w:rsid w:val="00D0199E"/>
    <w:rsid w:val="00D022A8"/>
    <w:rsid w:val="00D027C6"/>
    <w:rsid w:val="00D029CB"/>
    <w:rsid w:val="00D0419D"/>
    <w:rsid w:val="00D04274"/>
    <w:rsid w:val="00D05A8B"/>
    <w:rsid w:val="00D0617E"/>
    <w:rsid w:val="00D065B1"/>
    <w:rsid w:val="00D06659"/>
    <w:rsid w:val="00D0699D"/>
    <w:rsid w:val="00D076EF"/>
    <w:rsid w:val="00D10749"/>
    <w:rsid w:val="00D1447E"/>
    <w:rsid w:val="00D14F6D"/>
    <w:rsid w:val="00D164B7"/>
    <w:rsid w:val="00D1747A"/>
    <w:rsid w:val="00D17685"/>
    <w:rsid w:val="00D20231"/>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230"/>
    <w:rsid w:val="00D45E14"/>
    <w:rsid w:val="00D47048"/>
    <w:rsid w:val="00D4755C"/>
    <w:rsid w:val="00D518C9"/>
    <w:rsid w:val="00D52834"/>
    <w:rsid w:val="00D52AEF"/>
    <w:rsid w:val="00D53782"/>
    <w:rsid w:val="00D544FE"/>
    <w:rsid w:val="00D54A77"/>
    <w:rsid w:val="00D55458"/>
    <w:rsid w:val="00D5596F"/>
    <w:rsid w:val="00D56F3F"/>
    <w:rsid w:val="00D610EE"/>
    <w:rsid w:val="00D61F13"/>
    <w:rsid w:val="00D63722"/>
    <w:rsid w:val="00D63884"/>
    <w:rsid w:val="00D645FC"/>
    <w:rsid w:val="00D667F7"/>
    <w:rsid w:val="00D672D6"/>
    <w:rsid w:val="00D679CF"/>
    <w:rsid w:val="00D67D4A"/>
    <w:rsid w:val="00D70B9D"/>
    <w:rsid w:val="00D71FF5"/>
    <w:rsid w:val="00D72B46"/>
    <w:rsid w:val="00D72C85"/>
    <w:rsid w:val="00D72F2B"/>
    <w:rsid w:val="00D73122"/>
    <w:rsid w:val="00D75D2E"/>
    <w:rsid w:val="00D76206"/>
    <w:rsid w:val="00D77173"/>
    <w:rsid w:val="00D77EEA"/>
    <w:rsid w:val="00D806A3"/>
    <w:rsid w:val="00D81BAC"/>
    <w:rsid w:val="00D82710"/>
    <w:rsid w:val="00D83149"/>
    <w:rsid w:val="00D83173"/>
    <w:rsid w:val="00D8380A"/>
    <w:rsid w:val="00D83D0C"/>
    <w:rsid w:val="00D84ABB"/>
    <w:rsid w:val="00D84E2F"/>
    <w:rsid w:val="00D85273"/>
    <w:rsid w:val="00D8560A"/>
    <w:rsid w:val="00D86AD3"/>
    <w:rsid w:val="00D90CC5"/>
    <w:rsid w:val="00D92C6A"/>
    <w:rsid w:val="00D94442"/>
    <w:rsid w:val="00D95330"/>
    <w:rsid w:val="00DA12AB"/>
    <w:rsid w:val="00DA1BB1"/>
    <w:rsid w:val="00DA5D23"/>
    <w:rsid w:val="00DA6CCE"/>
    <w:rsid w:val="00DA7973"/>
    <w:rsid w:val="00DB2E8C"/>
    <w:rsid w:val="00DB3689"/>
    <w:rsid w:val="00DB36F8"/>
    <w:rsid w:val="00DB3767"/>
    <w:rsid w:val="00DB39E0"/>
    <w:rsid w:val="00DB637C"/>
    <w:rsid w:val="00DB7729"/>
    <w:rsid w:val="00DC2146"/>
    <w:rsid w:val="00DC22BE"/>
    <w:rsid w:val="00DC2DA7"/>
    <w:rsid w:val="00DC3F5C"/>
    <w:rsid w:val="00DC51AD"/>
    <w:rsid w:val="00DC5F43"/>
    <w:rsid w:val="00DC5F62"/>
    <w:rsid w:val="00DC7FAF"/>
    <w:rsid w:val="00DD02BA"/>
    <w:rsid w:val="00DD100B"/>
    <w:rsid w:val="00DD42F9"/>
    <w:rsid w:val="00DE05A6"/>
    <w:rsid w:val="00DE08B2"/>
    <w:rsid w:val="00DE1B4A"/>
    <w:rsid w:val="00DE2CFF"/>
    <w:rsid w:val="00DE3330"/>
    <w:rsid w:val="00DE5939"/>
    <w:rsid w:val="00DE7C83"/>
    <w:rsid w:val="00DF0868"/>
    <w:rsid w:val="00DF4CBC"/>
    <w:rsid w:val="00DF5370"/>
    <w:rsid w:val="00DF755B"/>
    <w:rsid w:val="00E0032E"/>
    <w:rsid w:val="00E0082E"/>
    <w:rsid w:val="00E008C3"/>
    <w:rsid w:val="00E0205D"/>
    <w:rsid w:val="00E03BE1"/>
    <w:rsid w:val="00E048C6"/>
    <w:rsid w:val="00E059AB"/>
    <w:rsid w:val="00E0737F"/>
    <w:rsid w:val="00E1018A"/>
    <w:rsid w:val="00E120F4"/>
    <w:rsid w:val="00E12150"/>
    <w:rsid w:val="00E12A4C"/>
    <w:rsid w:val="00E14668"/>
    <w:rsid w:val="00E153F6"/>
    <w:rsid w:val="00E15F7E"/>
    <w:rsid w:val="00E17377"/>
    <w:rsid w:val="00E173DF"/>
    <w:rsid w:val="00E20973"/>
    <w:rsid w:val="00E22984"/>
    <w:rsid w:val="00E22BB2"/>
    <w:rsid w:val="00E236AA"/>
    <w:rsid w:val="00E23F0D"/>
    <w:rsid w:val="00E24866"/>
    <w:rsid w:val="00E26C94"/>
    <w:rsid w:val="00E2780E"/>
    <w:rsid w:val="00E27FC2"/>
    <w:rsid w:val="00E31912"/>
    <w:rsid w:val="00E31B60"/>
    <w:rsid w:val="00E31D33"/>
    <w:rsid w:val="00E32531"/>
    <w:rsid w:val="00E34035"/>
    <w:rsid w:val="00E34D88"/>
    <w:rsid w:val="00E353DB"/>
    <w:rsid w:val="00E36375"/>
    <w:rsid w:val="00E37020"/>
    <w:rsid w:val="00E3778F"/>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547EE"/>
    <w:rsid w:val="00E601F7"/>
    <w:rsid w:val="00E61C40"/>
    <w:rsid w:val="00E62B3D"/>
    <w:rsid w:val="00E6315A"/>
    <w:rsid w:val="00E63986"/>
    <w:rsid w:val="00E65554"/>
    <w:rsid w:val="00E65E86"/>
    <w:rsid w:val="00E66A1D"/>
    <w:rsid w:val="00E66C3B"/>
    <w:rsid w:val="00E67A63"/>
    <w:rsid w:val="00E71B00"/>
    <w:rsid w:val="00E73C7F"/>
    <w:rsid w:val="00E740D9"/>
    <w:rsid w:val="00E81712"/>
    <w:rsid w:val="00E8224F"/>
    <w:rsid w:val="00E832E5"/>
    <w:rsid w:val="00E853FB"/>
    <w:rsid w:val="00E85E3C"/>
    <w:rsid w:val="00E86C4B"/>
    <w:rsid w:val="00E877D8"/>
    <w:rsid w:val="00E92404"/>
    <w:rsid w:val="00E94267"/>
    <w:rsid w:val="00E943EE"/>
    <w:rsid w:val="00E955F4"/>
    <w:rsid w:val="00EA0385"/>
    <w:rsid w:val="00EA3791"/>
    <w:rsid w:val="00EA4D0C"/>
    <w:rsid w:val="00EA4E53"/>
    <w:rsid w:val="00EA5F48"/>
    <w:rsid w:val="00EA6259"/>
    <w:rsid w:val="00EA63A0"/>
    <w:rsid w:val="00EA7660"/>
    <w:rsid w:val="00EA7720"/>
    <w:rsid w:val="00EA7F21"/>
    <w:rsid w:val="00EB0F0A"/>
    <w:rsid w:val="00EB1559"/>
    <w:rsid w:val="00EB1663"/>
    <w:rsid w:val="00EB230C"/>
    <w:rsid w:val="00EB347A"/>
    <w:rsid w:val="00EB4324"/>
    <w:rsid w:val="00EB4808"/>
    <w:rsid w:val="00EB4DD2"/>
    <w:rsid w:val="00EB58E0"/>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6CE"/>
    <w:rsid w:val="00EE0FF0"/>
    <w:rsid w:val="00EE28CB"/>
    <w:rsid w:val="00EE5769"/>
    <w:rsid w:val="00EE5CA6"/>
    <w:rsid w:val="00EE6916"/>
    <w:rsid w:val="00EF1335"/>
    <w:rsid w:val="00EF1557"/>
    <w:rsid w:val="00EF2495"/>
    <w:rsid w:val="00EF260A"/>
    <w:rsid w:val="00EF4AE0"/>
    <w:rsid w:val="00EF4FE8"/>
    <w:rsid w:val="00EF6DB8"/>
    <w:rsid w:val="00EF6FA1"/>
    <w:rsid w:val="00F00E96"/>
    <w:rsid w:val="00F012FF"/>
    <w:rsid w:val="00F01A21"/>
    <w:rsid w:val="00F046E9"/>
    <w:rsid w:val="00F04831"/>
    <w:rsid w:val="00F05AED"/>
    <w:rsid w:val="00F05E90"/>
    <w:rsid w:val="00F0613A"/>
    <w:rsid w:val="00F06B43"/>
    <w:rsid w:val="00F12DA8"/>
    <w:rsid w:val="00F1322B"/>
    <w:rsid w:val="00F13699"/>
    <w:rsid w:val="00F16AB3"/>
    <w:rsid w:val="00F21CBA"/>
    <w:rsid w:val="00F241E7"/>
    <w:rsid w:val="00F25124"/>
    <w:rsid w:val="00F25BEF"/>
    <w:rsid w:val="00F26408"/>
    <w:rsid w:val="00F26805"/>
    <w:rsid w:val="00F270BA"/>
    <w:rsid w:val="00F308AF"/>
    <w:rsid w:val="00F32911"/>
    <w:rsid w:val="00F337F8"/>
    <w:rsid w:val="00F33B26"/>
    <w:rsid w:val="00F3464D"/>
    <w:rsid w:val="00F34704"/>
    <w:rsid w:val="00F34AA7"/>
    <w:rsid w:val="00F35208"/>
    <w:rsid w:val="00F352C8"/>
    <w:rsid w:val="00F36774"/>
    <w:rsid w:val="00F40064"/>
    <w:rsid w:val="00F405D4"/>
    <w:rsid w:val="00F4076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505E"/>
    <w:rsid w:val="00F66A3D"/>
    <w:rsid w:val="00F66DF3"/>
    <w:rsid w:val="00F67AB2"/>
    <w:rsid w:val="00F67D88"/>
    <w:rsid w:val="00F7186D"/>
    <w:rsid w:val="00F71FBA"/>
    <w:rsid w:val="00F72FE4"/>
    <w:rsid w:val="00F73092"/>
    <w:rsid w:val="00F73D21"/>
    <w:rsid w:val="00F74ED0"/>
    <w:rsid w:val="00F759D4"/>
    <w:rsid w:val="00F75B44"/>
    <w:rsid w:val="00F83593"/>
    <w:rsid w:val="00F837F7"/>
    <w:rsid w:val="00F84971"/>
    <w:rsid w:val="00F854ED"/>
    <w:rsid w:val="00F90CAB"/>
    <w:rsid w:val="00F90E30"/>
    <w:rsid w:val="00F917E4"/>
    <w:rsid w:val="00F91B00"/>
    <w:rsid w:val="00F92751"/>
    <w:rsid w:val="00F9424D"/>
    <w:rsid w:val="00F94D96"/>
    <w:rsid w:val="00F94DFC"/>
    <w:rsid w:val="00F96BAD"/>
    <w:rsid w:val="00F971E1"/>
    <w:rsid w:val="00FA0374"/>
    <w:rsid w:val="00FA34B5"/>
    <w:rsid w:val="00FB0158"/>
    <w:rsid w:val="00FB06CF"/>
    <w:rsid w:val="00FB14FC"/>
    <w:rsid w:val="00FB16BC"/>
    <w:rsid w:val="00FB25A0"/>
    <w:rsid w:val="00FB2B68"/>
    <w:rsid w:val="00FB2D7C"/>
    <w:rsid w:val="00FB4F37"/>
    <w:rsid w:val="00FB5AB0"/>
    <w:rsid w:val="00FB741C"/>
    <w:rsid w:val="00FB79F1"/>
    <w:rsid w:val="00FB7E5A"/>
    <w:rsid w:val="00FC38FF"/>
    <w:rsid w:val="00FC481D"/>
    <w:rsid w:val="00FC48FD"/>
    <w:rsid w:val="00FC51A4"/>
    <w:rsid w:val="00FC6851"/>
    <w:rsid w:val="00FC6E54"/>
    <w:rsid w:val="00FC7104"/>
    <w:rsid w:val="00FC7D38"/>
    <w:rsid w:val="00FD09D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CFA"/>
    <w:rsid w:val="00FF3FC8"/>
    <w:rsid w:val="00FF5DAC"/>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05C1"/>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7B148B"/>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6D3373"/>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670B66"/>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0698"/>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B564D"/>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455385"/>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4E47C4"/>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0025D"/>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355193"/>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82942"/>
    <w:rsid w:val="341E68F1"/>
    <w:rsid w:val="342105B8"/>
    <w:rsid w:val="34217FBA"/>
    <w:rsid w:val="3439248A"/>
    <w:rsid w:val="343B008C"/>
    <w:rsid w:val="344267D1"/>
    <w:rsid w:val="34461F15"/>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457"/>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9D5C2A"/>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8E76F94"/>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5F2273"/>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92006F"/>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7320E7"/>
    <w:rsid w:val="5689040D"/>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820B9"/>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9E043A"/>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4487D"/>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27E6E"/>
    <w:rsid w:val="6E9C3DB5"/>
    <w:rsid w:val="6E9F30D8"/>
    <w:rsid w:val="6EA0144C"/>
    <w:rsid w:val="6EAE1FF4"/>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89391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385793"/>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4DB00E7"/>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BC25B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5528A"/>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84F14"/>
  <w15:docId w15:val="{E3B52489-F849-4379-BBB6-3D287CB20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ascii="Times New Roman" w:eastAsiaTheme="minorEastAsia" w:hAnsi="Times New Roman" w:cs="Times New Roman"/>
      <w:kern w:val="2"/>
      <w:sz w:val="24"/>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a3">
    <w:name w:val="annotation text"/>
    <w:basedOn w:val="a"/>
    <w:semiHidden/>
    <w:qFormat/>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TOC1">
    <w:name w:val="toc 1"/>
    <w:basedOn w:val="a"/>
    <w:next w:val="a"/>
    <w:uiPriority w:val="39"/>
    <w:qFormat/>
    <w:pPr>
      <w:tabs>
        <w:tab w:val="right" w:leader="dot" w:pos="9242"/>
      </w:tabs>
      <w:spacing w:beforeLines="25" w:before="25" w:afterLines="25" w:after="25" w:line="260" w:lineRule="auto"/>
      <w:jc w:val="left"/>
    </w:pPr>
    <w:rPr>
      <w:b/>
      <w:i/>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4">
    <w:name w:val="List"/>
    <w:basedOn w:val="a"/>
    <w:qFormat/>
    <w:pPr>
      <w:ind w:left="568" w:hanging="284"/>
    </w:p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TOC2">
    <w:name w:val="toc 2"/>
    <w:basedOn w:val="a"/>
    <w:next w:val="a"/>
    <w:uiPriority w:val="39"/>
    <w:qFormat/>
    <w:pPr>
      <w:tabs>
        <w:tab w:val="right" w:leader="dot" w:pos="9242"/>
      </w:tabs>
    </w:pPr>
    <w:rPr>
      <w:rFonts w:ascii="宋体"/>
      <w:szCs w:val="21"/>
    </w:rPr>
  </w:style>
  <w:style w:type="table" w:styleId="a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qFormat/>
    <w:rPr>
      <w:color w:val="800080"/>
      <w:u w:val="single"/>
    </w:rPr>
  </w:style>
  <w:style w:type="character" w:styleId="a7">
    <w:name w:val="annotation reference"/>
    <w:semiHidden/>
    <w:qFormat/>
    <w:rPr>
      <w:sz w:val="16"/>
      <w:szCs w:val="16"/>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paragraph" w:customStyle="1" w:styleId="a8">
    <w:name w:val="章标题"/>
    <w:qFormat/>
    <w:pPr>
      <w:spacing w:beforeLines="100" w:afterLines="100" w:after="160" w:line="259" w:lineRule="auto"/>
      <w:jc w:val="both"/>
      <w:outlineLvl w:val="1"/>
    </w:pPr>
    <w:rPr>
      <w:rFonts w:ascii="黑体" w:eastAsia="黑体" w:hAnsi="Times New Roman" w:cs="Times New Roman"/>
      <w:sz w:val="21"/>
    </w:rPr>
  </w:style>
  <w:style w:type="paragraph" w:customStyle="1" w:styleId="Proposal">
    <w:name w:val="Proposal"/>
    <w:basedOn w:val="a"/>
    <w:link w:val="Proposal0"/>
    <w:qFormat/>
    <w:pPr>
      <w:widowControl/>
      <w:numPr>
        <w:numId w:val="2"/>
      </w:numPr>
      <w:tabs>
        <w:tab w:val="left" w:pos="840"/>
        <w:tab w:val="left" w:pos="1701"/>
      </w:tabs>
      <w:overflowPunct w:val="0"/>
      <w:autoSpaceDE w:val="0"/>
      <w:autoSpaceDN w:val="0"/>
      <w:adjustRightInd w:val="0"/>
      <w:spacing w:after="120" w:line="260" w:lineRule="auto"/>
      <w:textAlignment w:val="baseline"/>
    </w:pPr>
    <w:rPr>
      <w:rFonts w:eastAsia="Times New Roman"/>
      <w:b/>
      <w:bCs/>
      <w:kern w:val="0"/>
      <w:szCs w:val="20"/>
      <w:lang w:val="en-GB"/>
    </w:rPr>
  </w:style>
  <w:style w:type="paragraph" w:customStyle="1" w:styleId="Observation">
    <w:name w:val="Observation"/>
    <w:basedOn w:val="Proposal"/>
    <w:link w:val="Observation0"/>
    <w:qFormat/>
    <w:pPr>
      <w:numPr>
        <w:numId w:val="0"/>
      </w:numPr>
      <w:tabs>
        <w:tab w:val="left" w:leader="dot" w:pos="840"/>
      </w:tabs>
    </w:pPr>
    <w:rPr>
      <w:rFonts w:eastAsiaTheme="minorEastAsia"/>
      <w:i/>
    </w:rPr>
  </w:style>
  <w:style w:type="character" w:customStyle="1" w:styleId="Proposal0">
    <w:name w:val="Proposal 字符"/>
    <w:basedOn w:val="a0"/>
    <w:link w:val="Proposal"/>
    <w:qFormat/>
    <w:rPr>
      <w:rFonts w:ascii="Times New Roman" w:eastAsia="Times New Roman" w:hAnsi="Times New Roman"/>
      <w:b/>
      <w:bCs/>
      <w:sz w:val="24"/>
      <w:lang w:val="en-GB"/>
    </w:rPr>
  </w:style>
  <w:style w:type="character" w:customStyle="1" w:styleId="Observation0">
    <w:name w:val="Observation 字符"/>
    <w:basedOn w:val="Proposal0"/>
    <w:link w:val="Observation"/>
    <w:qFormat/>
    <w:rPr>
      <w:rFonts w:ascii="Times New Roman" w:eastAsiaTheme="minorEastAsia" w:hAnsi="Times New Roman" w:cs="Times New Roman"/>
      <w:b/>
      <w:bCs/>
      <w:i/>
      <w:sz w:val="24"/>
      <w:lang w:val="en-GB"/>
    </w:rPr>
  </w:style>
  <w:style w:type="paragraph" w:customStyle="1" w:styleId="Observationinconclusion">
    <w:name w:val="Observation in conclusion"/>
    <w:qFormat/>
    <w:rPr>
      <w:rFonts w:ascii="Times New Roman" w:eastAsia="t" w:hAnsi="Times New Roman" w:cs="Calibri" w:hint="eastAsia"/>
      <w:b/>
      <w:i/>
      <w:sz w:val="24"/>
      <w:szCs w:val="18"/>
    </w:rPr>
  </w:style>
  <w:style w:type="paragraph" w:customStyle="1" w:styleId="proposalatconclusion">
    <w:name w:val="proposal at conclusion"/>
    <w:basedOn w:val="a"/>
    <w:qFormat/>
    <w:pPr>
      <w:widowControl/>
      <w:numPr>
        <w:numId w:val="3"/>
      </w:numPr>
      <w:tabs>
        <w:tab w:val="left" w:leader="dot" w:pos="840"/>
        <w:tab w:val="left" w:pos="1701"/>
      </w:tabs>
      <w:overflowPunct w:val="0"/>
      <w:autoSpaceDE w:val="0"/>
      <w:autoSpaceDN w:val="0"/>
      <w:adjustRightInd w:val="0"/>
      <w:spacing w:after="120" w:line="260" w:lineRule="auto"/>
      <w:ind w:left="0" w:firstLine="0"/>
      <w:textAlignment w:val="baseline"/>
    </w:pPr>
    <w:rPr>
      <w:rFonts w:hint="eastAsia"/>
      <w:b/>
      <w:bCs/>
      <w:kern w:val="0"/>
      <w:sz w:val="20"/>
      <w:szCs w:val="20"/>
    </w:rPr>
  </w:style>
  <w:style w:type="paragraph" w:styleId="a9">
    <w:name w:val="List Paragraph"/>
    <w:basedOn w:val="a"/>
    <w:uiPriority w:val="34"/>
    <w:qFormat/>
    <w:pPr>
      <w:ind w:firstLineChars="200" w:firstLine="420"/>
    </w:pPr>
  </w:style>
  <w:style w:type="paragraph" w:customStyle="1" w:styleId="B1">
    <w:name w:val="B1"/>
    <w:basedOn w:val="a4"/>
    <w:qFormat/>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qFormat/>
    <w:rsid w:val="000501A2"/>
    <w:pPr>
      <w:pBdr>
        <w:bottom w:val="single" w:sz="6" w:space="1" w:color="auto"/>
      </w:pBdr>
      <w:tabs>
        <w:tab w:val="center" w:pos="4153"/>
        <w:tab w:val="right" w:pos="8306"/>
      </w:tabs>
      <w:snapToGrid w:val="0"/>
      <w:spacing w:line="240" w:lineRule="auto"/>
      <w:jc w:val="center"/>
    </w:pPr>
    <w:rPr>
      <w:sz w:val="18"/>
      <w:szCs w:val="18"/>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rsid w:val="000501A2"/>
    <w:rPr>
      <w:rFonts w:ascii="Times New Roman" w:eastAsiaTheme="minorEastAsia" w:hAnsi="Times New Roman" w:cs="Times New Roman"/>
      <w:kern w:val="2"/>
      <w:sz w:val="18"/>
      <w:szCs w:val="18"/>
    </w:rPr>
  </w:style>
  <w:style w:type="paragraph" w:styleId="ac">
    <w:name w:val="footer"/>
    <w:basedOn w:val="a"/>
    <w:link w:val="ad"/>
    <w:semiHidden/>
    <w:qFormat/>
    <w:rsid w:val="000501A2"/>
    <w:pPr>
      <w:tabs>
        <w:tab w:val="center" w:pos="4153"/>
        <w:tab w:val="right" w:pos="8306"/>
      </w:tabs>
      <w:snapToGrid w:val="0"/>
      <w:spacing w:line="240" w:lineRule="auto"/>
      <w:jc w:val="left"/>
    </w:pPr>
    <w:rPr>
      <w:sz w:val="18"/>
      <w:szCs w:val="18"/>
    </w:rPr>
  </w:style>
  <w:style w:type="character" w:customStyle="1" w:styleId="ad">
    <w:name w:val="页脚 字符"/>
    <w:basedOn w:val="a0"/>
    <w:link w:val="ac"/>
    <w:semiHidden/>
    <w:rsid w:val="000501A2"/>
    <w:rPr>
      <w:rFonts w:ascii="Times New Roman" w:eastAsiaTheme="minorEastAsia" w:hAnsi="Times New Roman" w:cs="Times New Roman"/>
      <w:kern w:val="2"/>
      <w:sz w:val="18"/>
      <w:szCs w:val="18"/>
    </w:rPr>
  </w:style>
  <w:style w:type="character" w:styleId="ae">
    <w:name w:val="Hyperlink"/>
    <w:basedOn w:val="a0"/>
    <w:uiPriority w:val="99"/>
    <w:unhideWhenUsed/>
    <w:rsid w:val="000501A2"/>
    <w:rPr>
      <w:color w:val="0000FF" w:themeColor="hyperlink"/>
      <w:u w:val="single"/>
    </w:rPr>
  </w:style>
  <w:style w:type="paragraph" w:customStyle="1" w:styleId="DECISION">
    <w:name w:val="DECISION"/>
    <w:basedOn w:val="a"/>
    <w:rsid w:val="000501A2"/>
    <w:pPr>
      <w:numPr>
        <w:numId w:val="6"/>
      </w:numPr>
      <w:spacing w:before="120" w:after="120" w:line="240" w:lineRule="auto"/>
    </w:pPr>
    <w:rPr>
      <w:rFonts w:ascii="Arial" w:hAnsi="Arial"/>
      <w:b/>
      <w:color w:val="0000FF"/>
      <w:kern w:val="0"/>
      <w:sz w:val="20"/>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A8B67-5E33-4483-946A-1F92633E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617</Words>
  <Characters>3521</Characters>
  <Application>Microsoft Office Word</Application>
  <DocSecurity>0</DocSecurity>
  <Lines>29</Lines>
  <Paragraphs>8</Paragraphs>
  <ScaleCrop>false</ScaleCrop>
  <Company>www.zte.com.cn</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ZTE-Fei Dong</cp:lastModifiedBy>
  <cp:revision>2</cp:revision>
  <cp:lastPrinted>2113-01-01T00:00:00Z</cp:lastPrinted>
  <dcterms:created xsi:type="dcterms:W3CDTF">2023-02-17T07:47:00Z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